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3B7B" w14:textId="77777777" w:rsidR="004B059C" w:rsidRPr="00113F26" w:rsidRDefault="004B059C" w:rsidP="00113F26">
      <w:pPr>
        <w:spacing w:line="276" w:lineRule="auto"/>
        <w:jc w:val="right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ALLEGATO</w:t>
      </w:r>
    </w:p>
    <w:p w14:paraId="6067BC9E" w14:textId="77777777" w:rsidR="004B059C" w:rsidRPr="00113F26" w:rsidRDefault="004B059C" w:rsidP="00113F26">
      <w:pPr>
        <w:spacing w:line="276" w:lineRule="auto"/>
        <w:jc w:val="right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</w:p>
    <w:p w14:paraId="06BBD890" w14:textId="54367815" w:rsidR="004B059C" w:rsidRPr="00113F26" w:rsidRDefault="004B059C" w:rsidP="00113F26">
      <w:pPr>
        <w:spacing w:line="276" w:lineRule="auto"/>
        <w:jc w:val="right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□      FASE </w:t>
      </w:r>
      <w:r w:rsidRPr="00AE06B1">
        <w:rPr>
          <w:rFonts w:ascii="Garamond" w:hAnsi="Garamond"/>
          <w:b/>
          <w:bCs/>
          <w:i/>
          <w:iCs/>
          <w:color w:val="1F3864" w:themeColor="accent1" w:themeShade="80"/>
          <w:sz w:val="24"/>
          <w:szCs w:val="24"/>
        </w:rPr>
        <w:t>EX ANTE</w:t>
      </w:r>
    </w:p>
    <w:p w14:paraId="0608599E" w14:textId="70EC62E2" w:rsidR="004B059C" w:rsidRPr="00113F26" w:rsidRDefault="004B059C" w:rsidP="00113F26">
      <w:pPr>
        <w:spacing w:line="276" w:lineRule="auto"/>
        <w:jc w:val="right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□      FASE </w:t>
      </w:r>
      <w:r w:rsidRPr="00AE06B1">
        <w:rPr>
          <w:rFonts w:ascii="Garamond" w:hAnsi="Garamond"/>
          <w:b/>
          <w:bCs/>
          <w:i/>
          <w:iCs/>
          <w:color w:val="1F3864" w:themeColor="accent1" w:themeShade="80"/>
          <w:sz w:val="24"/>
          <w:szCs w:val="24"/>
        </w:rPr>
        <w:t>EX POST</w:t>
      </w:r>
    </w:p>
    <w:p w14:paraId="2D9A0503" w14:textId="77777777" w:rsidR="004B059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225CF9A4" w14:textId="77777777" w:rsidR="004B059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1AFF61B0" w14:textId="08BEFF83" w:rsidR="004B059C" w:rsidRPr="00113F26" w:rsidRDefault="004B059C" w:rsidP="00113F26">
      <w:pPr>
        <w:spacing w:line="276" w:lineRule="auto"/>
        <w:jc w:val="center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MODELLO DICHIARAZIONE DNSH</w:t>
      </w:r>
    </w:p>
    <w:p w14:paraId="11B10C6E" w14:textId="3B5F6D20" w:rsidR="002A1D6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(Artt. 46 e 47 D.P.R. 28 dicembre 2000, n. 445)</w:t>
      </w:r>
    </w:p>
    <w:p w14:paraId="56EA2669" w14:textId="6FD0766A" w:rsidR="004B059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2B5BAC68" w14:textId="7A31ED39" w:rsidR="004B059C" w:rsidRPr="00113F26" w:rsidRDefault="004B059C" w:rsidP="00113F26">
      <w:pPr>
        <w:spacing w:line="276" w:lineRule="auto"/>
        <w:jc w:val="both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 xml:space="preserve">PER LA PRESENTAZIONE DI PROPOSTE DI INTERVENTO DA FINANZIARE NELL’AMBITO DEL PNRR, MISSIONE 5 “INCLUSIONE E COESIONE” DEL PIANO NAZIONALE RIPRESA E RESILIENZA (PNRR), COMPONENTE </w:t>
      </w:r>
      <w:r w:rsid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____</w:t>
      </w: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, INVESTIMENTO “__________________________________________</w:t>
      </w: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  <w:u w:val="single"/>
        </w:rPr>
        <w:t xml:space="preserve">_                 </w:t>
      </w: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___________”.</w:t>
      </w:r>
    </w:p>
    <w:p w14:paraId="66FA14DC" w14:textId="22FF1D8E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301D9E10" w14:textId="0A6860C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Il\La sottoscritto\a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______________________________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 nato\a </w:t>
      </w:r>
      <w:r w:rsidR="00113F26" w:rsidRPr="00113F26">
        <w:rPr>
          <w:rFonts w:ascii="Garamond" w:hAnsi="Garamond"/>
          <w:color w:val="1F3864" w:themeColor="accent1" w:themeShade="80"/>
          <w:sz w:val="24"/>
          <w:szCs w:val="24"/>
        </w:rPr>
        <w:t>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il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, CF </w:t>
      </w:r>
      <w:r w:rsidR="00113F26">
        <w:rPr>
          <w:rFonts w:ascii="Garamond" w:hAnsi="Garamond"/>
          <w:color w:val="1F3864" w:themeColor="accent1" w:themeShade="80"/>
          <w:sz w:val="24"/>
          <w:szCs w:val="24"/>
          <w:u w:val="single"/>
        </w:rPr>
        <w:t>___________________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, Legale rappresentante dell’Ente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___________________</w:t>
      </w:r>
      <w:r w:rsidR="00113F26" w:rsidRPr="00113F26">
        <w:rPr>
          <w:rFonts w:ascii="Garamond" w:hAnsi="Garamond"/>
          <w:color w:val="1F3864" w:themeColor="accent1" w:themeShade="80"/>
          <w:sz w:val="24"/>
          <w:szCs w:val="24"/>
        </w:rPr>
        <w:t>_____________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, con sede legale in Via/Piazza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_____________________________________________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  <w:u w:val="single"/>
        </w:rPr>
        <w:t xml:space="preserve"> 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n.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 , CAP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, posta elettronica certificata (PEC)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___________________________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;</w:t>
      </w:r>
    </w:p>
    <w:p w14:paraId="26188854" w14:textId="1632C9AC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356F8614" w14:textId="2A3B5E0C" w:rsidR="004B059C" w:rsidRPr="00113F26" w:rsidRDefault="004B059C" w:rsidP="00113F26">
      <w:pPr>
        <w:spacing w:line="276" w:lineRule="auto"/>
        <w:jc w:val="center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PREMESSO CHE</w:t>
      </w:r>
    </w:p>
    <w:p w14:paraId="4293C8D4" w14:textId="77777777" w:rsidR="004B059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2A1AE752" w14:textId="29786C3A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L’intervento denominato:</w:t>
      </w:r>
      <w:r w:rsidRPr="00113F26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__________________</w:t>
      </w:r>
      <w:r w:rsidR="00113F26" w:rsidRPr="00113F26">
        <w:rPr>
          <w:rFonts w:ascii="Garamond" w:hAnsi="Garamond"/>
          <w:color w:val="1F3864" w:themeColor="accent1" w:themeShade="80"/>
          <w:sz w:val="24"/>
          <w:szCs w:val="24"/>
        </w:rPr>
        <w:t>_____________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, identificato con CUP 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____________</w:t>
      </w:r>
      <w:r w:rsidR="00113F26" w:rsidRPr="00113F26">
        <w:rPr>
          <w:rFonts w:ascii="Garamond" w:hAnsi="Garamond"/>
          <w:color w:val="1F3864" w:themeColor="accent1" w:themeShade="80"/>
          <w:sz w:val="24"/>
          <w:szCs w:val="24"/>
        </w:rPr>
        <w:t>_________________________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, per un importo totale pari a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_____________________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r w:rsidRPr="00171699">
        <w:rPr>
          <w:rFonts w:ascii="Garamond" w:hAnsi="Garamond"/>
          <w:color w:val="1F3864" w:themeColor="accent1" w:themeShade="80"/>
          <w:sz w:val="24"/>
          <w:szCs w:val="24"/>
          <w:u w:val="single"/>
        </w:rPr>
        <w:t xml:space="preserve">                                                 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nell’ambito dell’intervento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 xml:space="preserve"> __________________</w:t>
      </w:r>
      <w:r w:rsidR="00113F26" w:rsidRPr="00113F26">
        <w:rPr>
          <w:rFonts w:ascii="Garamond" w:hAnsi="Garamond"/>
          <w:color w:val="1F3864" w:themeColor="accent1" w:themeShade="80"/>
          <w:sz w:val="24"/>
          <w:szCs w:val="24"/>
        </w:rPr>
        <w:t>_____________</w:t>
      </w:r>
      <w:r w:rsidR="00113F26">
        <w:rPr>
          <w:rFonts w:ascii="Garamond" w:hAnsi="Garamond"/>
          <w:color w:val="1F3864" w:themeColor="accent1" w:themeShade="80"/>
          <w:sz w:val="24"/>
          <w:szCs w:val="24"/>
        </w:rPr>
        <w:t>______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della Missione 5, Componente </w:t>
      </w:r>
      <w:r w:rsidR="00113F26">
        <w:rPr>
          <w:rFonts w:ascii="Garamond" w:hAnsi="Garamond"/>
          <w:color w:val="1F3864" w:themeColor="accent1" w:themeShade="80"/>
          <w:sz w:val="24"/>
          <w:szCs w:val="24"/>
          <w:u w:val="single"/>
        </w:rPr>
        <w:t>____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del PNRR;</w:t>
      </w:r>
    </w:p>
    <w:p w14:paraId="744BFE68" w14:textId="226BDDC9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1F282131" w14:textId="618E1EFA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24475648" w14:textId="1AAC369A" w:rsidR="004B059C" w:rsidRPr="00113F26" w:rsidRDefault="004B059C" w:rsidP="00113F26">
      <w:pPr>
        <w:spacing w:line="276" w:lineRule="auto"/>
        <w:jc w:val="center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t>TUTTO CIÒ PREMESSO</w:t>
      </w:r>
    </w:p>
    <w:p w14:paraId="5BB78377" w14:textId="77777777" w:rsidR="004B059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BD75212" w14:textId="304DEAD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il sottoscritto consapevole della responsabilità amministrative, civili e penali in cui incorre in caso di dichiarazioni mendaci, ai sensi e per gli effetti degli articoli 38, 47, 75 e 76 del decreto del Presidente della Repubblica 28 dicembre 2000 n. 445, con la presente</w:t>
      </w:r>
    </w:p>
    <w:p w14:paraId="3836F779" w14:textId="2FC0ADBB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0DD5B16F" w14:textId="52651151" w:rsidR="004B059C" w:rsidRPr="00113F26" w:rsidRDefault="004B059C" w:rsidP="00113F26">
      <w:pPr>
        <w:spacing w:line="276" w:lineRule="auto"/>
        <w:jc w:val="center"/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  <w:r w:rsidRPr="00113F26">
        <w:rPr>
          <w:rFonts w:ascii="Garamond" w:hAnsi="Garamond"/>
          <w:b/>
          <w:bCs/>
          <w:color w:val="1F3864" w:themeColor="accent1" w:themeShade="80"/>
          <w:sz w:val="24"/>
          <w:szCs w:val="24"/>
        </w:rPr>
        <w:lastRenderedPageBreak/>
        <w:t>DICHIARA</w:t>
      </w:r>
    </w:p>
    <w:p w14:paraId="0A562001" w14:textId="25167618" w:rsidR="004B059C" w:rsidRPr="00171699" w:rsidRDefault="004B059C" w:rsidP="00113F26">
      <w:pPr>
        <w:spacing w:line="276" w:lineRule="auto"/>
        <w:jc w:val="center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1916ACD7" w14:textId="54BADB5E" w:rsidR="00113F26" w:rsidRDefault="004B059C" w:rsidP="00113F2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che l’intervento ricade, ove previsto, ai sensi della Circolare MEF 33/2022, nel Regime 2: “Mero rispetto del “do no </w:t>
      </w:r>
      <w:proofErr w:type="spellStart"/>
      <w:r w:rsidRPr="00171699">
        <w:rPr>
          <w:rFonts w:ascii="Garamond" w:hAnsi="Garamond"/>
          <w:color w:val="1F3864" w:themeColor="accent1" w:themeShade="80"/>
          <w:sz w:val="24"/>
          <w:szCs w:val="24"/>
        </w:rPr>
        <w:t>significant</w:t>
      </w:r>
      <w:proofErr w:type="spellEnd"/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 </w:t>
      </w:r>
      <w:proofErr w:type="spellStart"/>
      <w:r w:rsidRPr="00171699">
        <w:rPr>
          <w:rFonts w:ascii="Garamond" w:hAnsi="Garamond"/>
          <w:color w:val="1F3864" w:themeColor="accent1" w:themeShade="80"/>
          <w:sz w:val="24"/>
          <w:szCs w:val="24"/>
        </w:rPr>
        <w:t>harm</w:t>
      </w:r>
      <w:proofErr w:type="spellEnd"/>
      <w:r w:rsidRPr="00171699">
        <w:rPr>
          <w:rFonts w:ascii="Garamond" w:hAnsi="Garamond"/>
          <w:color w:val="1F3864" w:themeColor="accent1" w:themeShade="80"/>
          <w:sz w:val="24"/>
          <w:szCs w:val="24"/>
        </w:rPr>
        <w:t>”, non arrecare un danno significativo alle condizioni ambientali esistenti”;</w:t>
      </w:r>
    </w:p>
    <w:p w14:paraId="1F7E831C" w14:textId="77777777" w:rsidR="00113F26" w:rsidRPr="00113F26" w:rsidRDefault="00113F26" w:rsidP="00113F26">
      <w:pPr>
        <w:spacing w:line="276" w:lineRule="auto"/>
        <w:ind w:left="360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107A4F0D" w14:textId="545B9156" w:rsidR="004B059C" w:rsidRPr="00171699" w:rsidRDefault="004B059C" w:rsidP="00113F2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che l’intervento rispetta la normativa ambientale dell’UE e nazionale;</w:t>
      </w:r>
    </w:p>
    <w:p w14:paraId="3F37590D" w14:textId="7777777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4BF21143" w14:textId="3FE4A28D" w:rsidR="00113F26" w:rsidRDefault="004B059C" w:rsidP="00113F2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che nella fase di attuazione dei progetti (fase di predisposizione ed approvazione di un Avviso/Bando di gara, fase di stipula del contratto con il soggetto realizzatore, fase di esecuzione del contratto d’appalto), è garantita l’aderenza dei progetti agli orientamenti tecnici sull'applicazione del principio "non arrecare un danno significativo" (2021/C58/01), in quanto conformi alla Lista di esclusione e alle relative eccezioni;</w:t>
      </w:r>
    </w:p>
    <w:p w14:paraId="413CDF7A" w14:textId="77777777" w:rsidR="00113F26" w:rsidRPr="00113F26" w:rsidRDefault="00113F26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5A248E02" w14:textId="60F8C694" w:rsidR="00113F26" w:rsidRDefault="004B059C" w:rsidP="00113F2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 xml:space="preserve">che l’intervento </w:t>
      </w:r>
      <w:r w:rsidR="00D6460B">
        <w:rPr>
          <w:rFonts w:ascii="Garamond" w:hAnsi="Garamond"/>
          <w:color w:val="1F3864" w:themeColor="accent1" w:themeShade="80"/>
          <w:sz w:val="24"/>
          <w:szCs w:val="24"/>
        </w:rPr>
        <w:t xml:space="preserve">non </w:t>
      </w:r>
      <w:r w:rsidRPr="00171699">
        <w:rPr>
          <w:rFonts w:ascii="Garamond" w:hAnsi="Garamond"/>
          <w:color w:val="1F3864" w:themeColor="accent1" w:themeShade="80"/>
          <w:sz w:val="24"/>
          <w:szCs w:val="24"/>
        </w:rPr>
        <w:t>rientra ne</w:t>
      </w:r>
      <w:r w:rsidR="00D6460B">
        <w:rPr>
          <w:rFonts w:ascii="Garamond" w:hAnsi="Garamond"/>
          <w:color w:val="1F3864" w:themeColor="accent1" w:themeShade="80"/>
          <w:sz w:val="24"/>
          <w:szCs w:val="24"/>
        </w:rPr>
        <w:t xml:space="preserve">lle fattispecie cui la </w:t>
      </w:r>
      <w:r w:rsidR="00D6460B" w:rsidRPr="00171699">
        <w:rPr>
          <w:rFonts w:ascii="Garamond" w:hAnsi="Garamond"/>
          <w:color w:val="1F3864" w:themeColor="accent1" w:themeShade="80"/>
          <w:sz w:val="24"/>
          <w:szCs w:val="24"/>
        </w:rPr>
        <w:t>Circolare MEF 33/2022</w:t>
      </w:r>
      <w:r w:rsidR="00D6460B">
        <w:rPr>
          <w:rFonts w:ascii="Garamond" w:hAnsi="Garamond"/>
          <w:color w:val="1F3864" w:themeColor="accent1" w:themeShade="80"/>
          <w:sz w:val="24"/>
          <w:szCs w:val="24"/>
        </w:rPr>
        <w:t xml:space="preserve"> e ss. mm. ii. associa schede tecniche e relative check-list.</w:t>
      </w:r>
    </w:p>
    <w:p w14:paraId="49E01FFD" w14:textId="77777777" w:rsidR="00113F26" w:rsidRPr="00D6460B" w:rsidRDefault="00113F26" w:rsidP="00113F26">
      <w:pPr>
        <w:spacing w:line="276" w:lineRule="auto"/>
        <w:jc w:val="both"/>
        <w:rPr>
          <w:rFonts w:ascii="Garamond" w:hAnsi="Garamond"/>
          <w:strike/>
          <w:color w:val="1F3864" w:themeColor="accent1" w:themeShade="80"/>
          <w:sz w:val="24"/>
          <w:szCs w:val="24"/>
        </w:rPr>
      </w:pPr>
    </w:p>
    <w:p w14:paraId="15E87983" w14:textId="1C307FF9" w:rsidR="004B059C" w:rsidRDefault="00D6460B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>
        <w:rPr>
          <w:rFonts w:ascii="Garamond" w:hAnsi="Garamond"/>
          <w:color w:val="1F3864" w:themeColor="accent1" w:themeShade="80"/>
          <w:sz w:val="24"/>
          <w:szCs w:val="24"/>
        </w:rPr>
        <w:t xml:space="preserve">La presente dichiarazione si riferisce all’Avviso </w:t>
      </w:r>
      <w:r w:rsidRPr="00D6460B">
        <w:rPr>
          <w:rFonts w:ascii="Garamond" w:hAnsi="Garamond"/>
          <w:color w:val="1F3864" w:themeColor="accent1" w:themeShade="80"/>
          <w:sz w:val="24"/>
          <w:szCs w:val="24"/>
          <w:u w:val="single"/>
        </w:rPr>
        <w:t xml:space="preserve">                         </w:t>
      </w:r>
      <w:proofErr w:type="gramStart"/>
      <w:r w:rsidRPr="00D6460B">
        <w:rPr>
          <w:rFonts w:ascii="Garamond" w:hAnsi="Garamond"/>
          <w:color w:val="1F3864" w:themeColor="accent1" w:themeShade="80"/>
          <w:sz w:val="24"/>
          <w:szCs w:val="24"/>
          <w:u w:val="single"/>
        </w:rPr>
        <w:t xml:space="preserve">  </w:t>
      </w:r>
      <w:r>
        <w:rPr>
          <w:rFonts w:ascii="Garamond" w:hAnsi="Garamond"/>
          <w:color w:val="1F3864" w:themeColor="accent1" w:themeShade="80"/>
          <w:sz w:val="24"/>
          <w:szCs w:val="24"/>
        </w:rPr>
        <w:t>,</w:t>
      </w:r>
      <w:proofErr w:type="gramEnd"/>
      <w:r>
        <w:rPr>
          <w:rFonts w:ascii="Garamond" w:hAnsi="Garamond"/>
          <w:color w:val="1F3864" w:themeColor="accent1" w:themeShade="80"/>
          <w:sz w:val="24"/>
          <w:szCs w:val="24"/>
        </w:rPr>
        <w:t xml:space="preserve"> e comprende i seguenti CUP: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460B" w14:paraId="6047E76B" w14:textId="77777777" w:rsidTr="00D6460B">
        <w:tc>
          <w:tcPr>
            <w:tcW w:w="4814" w:type="dxa"/>
          </w:tcPr>
          <w:p w14:paraId="45F4247E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2F47D544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1F6218A8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2F7DD085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2E989108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18FBC19F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21A95840" w14:textId="0D3FA7D6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814" w:type="dxa"/>
          </w:tcPr>
          <w:p w14:paraId="29512287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3010A99E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7A4B1547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2A9630EA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1ABD43F1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4A31DD37" w14:textId="77777777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  <w:p w14:paraId="78AB577A" w14:textId="76006384" w:rsidR="00D6460B" w:rsidRDefault="00D6460B" w:rsidP="00113F26">
            <w:pPr>
              <w:spacing w:line="276" w:lineRule="auto"/>
              <w:jc w:val="both"/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</w:pPr>
            <w:r>
              <w:rPr>
                <w:rFonts w:ascii="Garamond" w:hAnsi="Garamond"/>
                <w:color w:val="1F3864" w:themeColor="accent1" w:themeShade="80"/>
                <w:sz w:val="24"/>
                <w:szCs w:val="24"/>
              </w:rPr>
              <w:t>…………………………………………………</w:t>
            </w:r>
          </w:p>
        </w:tc>
      </w:tr>
    </w:tbl>
    <w:p w14:paraId="11D33CDB" w14:textId="7777777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6FD253A7" w14:textId="7777777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2E0336A" w14:textId="7777777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Data</w:t>
      </w:r>
    </w:p>
    <w:p w14:paraId="1C02F536" w14:textId="77777777" w:rsidR="00D6460B" w:rsidRPr="00171699" w:rsidRDefault="00D6460B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7E74AFD1" w14:textId="77777777" w:rsidR="004B059C" w:rsidRPr="00171699" w:rsidRDefault="004B059C" w:rsidP="00113F26">
      <w:pPr>
        <w:spacing w:line="276" w:lineRule="auto"/>
        <w:jc w:val="both"/>
        <w:rPr>
          <w:rFonts w:ascii="Garamond" w:hAnsi="Garamond"/>
          <w:color w:val="1F3864" w:themeColor="accent1" w:themeShade="80"/>
          <w:sz w:val="24"/>
          <w:szCs w:val="24"/>
        </w:rPr>
      </w:pPr>
    </w:p>
    <w:p w14:paraId="69BD453E" w14:textId="1208D556" w:rsidR="004B059C" w:rsidRPr="00171699" w:rsidRDefault="004B059C" w:rsidP="00113F26">
      <w:pPr>
        <w:spacing w:line="276" w:lineRule="auto"/>
        <w:jc w:val="right"/>
        <w:rPr>
          <w:rFonts w:ascii="Garamond" w:hAnsi="Garamond"/>
          <w:color w:val="1F3864" w:themeColor="accent1" w:themeShade="80"/>
          <w:sz w:val="24"/>
          <w:szCs w:val="24"/>
        </w:rPr>
      </w:pPr>
      <w:r w:rsidRPr="00171699">
        <w:rPr>
          <w:rFonts w:ascii="Garamond" w:hAnsi="Garamond"/>
          <w:color w:val="1F3864" w:themeColor="accent1" w:themeShade="80"/>
          <w:sz w:val="24"/>
          <w:szCs w:val="24"/>
        </w:rPr>
        <w:t>Firma del Legale rappresentante</w:t>
      </w:r>
      <w:r w:rsidR="00171699">
        <w:rPr>
          <w:rStyle w:val="Rimandonotaapidipagina"/>
          <w:rFonts w:ascii="Garamond" w:hAnsi="Garamond"/>
          <w:color w:val="1F3864" w:themeColor="accent1" w:themeShade="80"/>
          <w:sz w:val="24"/>
          <w:szCs w:val="24"/>
        </w:rPr>
        <w:footnoteReference w:id="1"/>
      </w:r>
    </w:p>
    <w:p w14:paraId="690046BE" w14:textId="77777777" w:rsidR="00171699" w:rsidRPr="00171699" w:rsidRDefault="00171699" w:rsidP="00113F26">
      <w:pPr>
        <w:spacing w:line="276" w:lineRule="auto"/>
        <w:jc w:val="right"/>
        <w:rPr>
          <w:rFonts w:ascii="Garamond" w:hAnsi="Garamond"/>
          <w:color w:val="1F3864" w:themeColor="accent1" w:themeShade="80"/>
          <w:sz w:val="24"/>
          <w:szCs w:val="24"/>
        </w:rPr>
      </w:pPr>
    </w:p>
    <w:sectPr w:rsidR="00171699" w:rsidRPr="00171699" w:rsidSect="00A21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0A2C" w14:textId="77777777" w:rsidR="00A4152C" w:rsidRDefault="00A4152C" w:rsidP="004B059C">
      <w:pPr>
        <w:spacing w:after="0" w:line="240" w:lineRule="auto"/>
      </w:pPr>
      <w:r>
        <w:separator/>
      </w:r>
    </w:p>
  </w:endnote>
  <w:endnote w:type="continuationSeparator" w:id="0">
    <w:p w14:paraId="162DEB80" w14:textId="77777777" w:rsidR="00A4152C" w:rsidRDefault="00A4152C" w:rsidP="004B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68AA" w14:textId="77777777" w:rsidR="00A4152C" w:rsidRDefault="00A4152C" w:rsidP="004B059C">
      <w:pPr>
        <w:spacing w:after="0" w:line="240" w:lineRule="auto"/>
      </w:pPr>
      <w:r>
        <w:separator/>
      </w:r>
    </w:p>
  </w:footnote>
  <w:footnote w:type="continuationSeparator" w:id="0">
    <w:p w14:paraId="43E32DFF" w14:textId="77777777" w:rsidR="00A4152C" w:rsidRDefault="00A4152C" w:rsidP="004B059C">
      <w:pPr>
        <w:spacing w:after="0" w:line="240" w:lineRule="auto"/>
      </w:pPr>
      <w:r>
        <w:continuationSeparator/>
      </w:r>
    </w:p>
  </w:footnote>
  <w:footnote w:id="1">
    <w:p w14:paraId="77ECEF79" w14:textId="36A2EFCB" w:rsidR="00171699" w:rsidRDefault="00171699">
      <w:pPr>
        <w:pStyle w:val="Testonotaapidipagina"/>
      </w:pPr>
      <w:r w:rsidRPr="00171699">
        <w:rPr>
          <w:rStyle w:val="Rimandonotaapidipagina"/>
          <w:rFonts w:ascii="Garamond" w:hAnsi="Garamond"/>
          <w:color w:val="1F3864" w:themeColor="accent1" w:themeShade="80"/>
        </w:rPr>
        <w:footnoteRef/>
      </w:r>
      <w:r w:rsidRPr="00171699">
        <w:rPr>
          <w:rFonts w:ascii="Garamond" w:hAnsi="Garamond"/>
          <w:color w:val="1F3864" w:themeColor="accent1" w:themeShade="80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La sottoscrizione della presente dichiarazione non è soggetta ad autenticazione se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0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effettuata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in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3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forma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digitale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0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o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3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se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inviata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0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unitamente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9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a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0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copia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3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fotostatica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0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di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8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un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documento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2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di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riconoscimento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del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sottoscrittore,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in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corso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2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di</w:t>
      </w:r>
      <w:r w:rsidRPr="00171699">
        <w:rPr>
          <w:rFonts w:ascii="Garamond" w:eastAsia="Times New Roman" w:hAnsi="Garamond" w:cs="Times New Roman"/>
          <w:color w:val="1F3864" w:themeColor="accent1" w:themeShade="80"/>
          <w:spacing w:val="-1"/>
          <w:sz w:val="18"/>
          <w:szCs w:val="18"/>
        </w:rPr>
        <w:t xml:space="preserve"> </w:t>
      </w:r>
      <w:r w:rsidRPr="00171699">
        <w:rPr>
          <w:rFonts w:ascii="Garamond" w:eastAsia="Times New Roman" w:hAnsi="Garamond" w:cs="Times New Roman"/>
          <w:color w:val="1F3864" w:themeColor="accent1" w:themeShade="80"/>
          <w:sz w:val="18"/>
          <w:szCs w:val="18"/>
        </w:rPr>
        <w:t>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06"/>
    <w:multiLevelType w:val="hybridMultilevel"/>
    <w:tmpl w:val="AE241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B53"/>
    <w:multiLevelType w:val="hybridMultilevel"/>
    <w:tmpl w:val="E4BEF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40A1"/>
    <w:multiLevelType w:val="hybridMultilevel"/>
    <w:tmpl w:val="3FCE534A"/>
    <w:lvl w:ilvl="0" w:tplc="0D061B9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color w:val="001F5F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51E"/>
    <w:multiLevelType w:val="hybridMultilevel"/>
    <w:tmpl w:val="AC66721E"/>
    <w:lvl w:ilvl="0" w:tplc="0D061B90">
      <w:numFmt w:val="bullet"/>
      <w:lvlText w:val="□"/>
      <w:lvlJc w:val="left"/>
      <w:pPr>
        <w:ind w:left="1429" w:hanging="360"/>
      </w:pPr>
      <w:rPr>
        <w:rFonts w:ascii="Verdana" w:eastAsia="Verdana" w:hAnsi="Verdana" w:cs="Verdana" w:hint="default"/>
        <w:color w:val="001F5F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C55601"/>
    <w:multiLevelType w:val="hybridMultilevel"/>
    <w:tmpl w:val="F348A150"/>
    <w:lvl w:ilvl="0" w:tplc="A192E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2617"/>
    <w:multiLevelType w:val="hybridMultilevel"/>
    <w:tmpl w:val="05A4BDBA"/>
    <w:lvl w:ilvl="0" w:tplc="FA9A8460">
      <w:start w:val="3"/>
      <w:numFmt w:val="bullet"/>
      <w:lvlText w:val="-"/>
      <w:lvlJc w:val="left"/>
      <w:pPr>
        <w:ind w:left="720" w:hanging="360"/>
      </w:pPr>
      <w:rPr>
        <w:rFonts w:ascii="Open Sans Light" w:eastAsia="Calibri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33C5"/>
    <w:multiLevelType w:val="hybridMultilevel"/>
    <w:tmpl w:val="B4DC10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3824">
    <w:abstractNumId w:val="1"/>
  </w:num>
  <w:num w:numId="2" w16cid:durableId="745613053">
    <w:abstractNumId w:val="0"/>
  </w:num>
  <w:num w:numId="3" w16cid:durableId="1937471705">
    <w:abstractNumId w:val="5"/>
  </w:num>
  <w:num w:numId="4" w16cid:durableId="68577969">
    <w:abstractNumId w:val="4"/>
  </w:num>
  <w:num w:numId="5" w16cid:durableId="1443914363">
    <w:abstractNumId w:val="6"/>
  </w:num>
  <w:num w:numId="6" w16cid:durableId="1875457025">
    <w:abstractNumId w:val="2"/>
  </w:num>
  <w:num w:numId="7" w16cid:durableId="145505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9C"/>
    <w:rsid w:val="00113F26"/>
    <w:rsid w:val="00171699"/>
    <w:rsid w:val="002A1D6C"/>
    <w:rsid w:val="00325425"/>
    <w:rsid w:val="004B059C"/>
    <w:rsid w:val="006C5ECA"/>
    <w:rsid w:val="00A21B04"/>
    <w:rsid w:val="00A4152C"/>
    <w:rsid w:val="00AE06B1"/>
    <w:rsid w:val="00B574D7"/>
    <w:rsid w:val="00D6460B"/>
    <w:rsid w:val="00D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3348"/>
  <w15:docId w15:val="{81A358F6-3DC6-469D-AD75-1C63CEE7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059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6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6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699"/>
    <w:rPr>
      <w:vertAlign w:val="superscript"/>
    </w:rPr>
  </w:style>
  <w:style w:type="table" w:styleId="Grigliatabella">
    <w:name w:val="Table Grid"/>
    <w:basedOn w:val="Tabellanormale"/>
    <w:uiPriority w:val="39"/>
    <w:rsid w:val="00D6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1F4F-D10A-429D-A9F5-92D28145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Calenda Andrea</dc:creator>
  <cp:keywords/>
  <dc:description/>
  <cp:lastModifiedBy>Calenda Andrea</cp:lastModifiedBy>
  <cp:revision>3</cp:revision>
  <dcterms:created xsi:type="dcterms:W3CDTF">2023-10-19T09:11:00Z</dcterms:created>
  <dcterms:modified xsi:type="dcterms:W3CDTF">2024-04-16T13:54:00Z</dcterms:modified>
</cp:coreProperties>
</file>