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2F05" w14:textId="77777777" w:rsidR="00C47EA0" w:rsidRDefault="00C47EA0">
      <w:pPr>
        <w:pStyle w:val="Corpotesto"/>
        <w:rPr>
          <w:i/>
          <w:sz w:val="20"/>
        </w:rPr>
      </w:pPr>
    </w:p>
    <w:p w14:paraId="1919EE37" w14:textId="3E4C288E" w:rsidR="00F91300" w:rsidRPr="009066A7" w:rsidRDefault="00F91300" w:rsidP="00F91300">
      <w:pPr>
        <w:ind w:left="5664" w:firstLine="708"/>
        <w:jc w:val="center"/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</w:pPr>
      <w:r w:rsidRPr="009066A7"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  <w:t>B</w:t>
      </w:r>
    </w:p>
    <w:p w14:paraId="5EAF2F06" w14:textId="77777777" w:rsidR="00C47EA0" w:rsidRDefault="00C47EA0">
      <w:pPr>
        <w:pStyle w:val="Corpotesto"/>
        <w:rPr>
          <w:i/>
          <w:sz w:val="20"/>
        </w:rPr>
      </w:pPr>
    </w:p>
    <w:p w14:paraId="2E063706" w14:textId="3F79A2BE" w:rsidR="00BB266D" w:rsidRPr="00EE5E77" w:rsidRDefault="00496491" w:rsidP="00BB266D">
      <w:pPr>
        <w:pStyle w:val="Titolo1"/>
        <w:rPr>
          <w:sz w:val="22"/>
          <w:szCs w:val="22"/>
          <w:u w:val="none"/>
        </w:rPr>
      </w:pPr>
      <w:r w:rsidRPr="00EE5E77">
        <w:rPr>
          <w:sz w:val="22"/>
          <w:szCs w:val="22"/>
          <w:u w:val="none"/>
        </w:rPr>
        <w:t>PIANO NAZIONALE DI RIPRESA E RESILIENZA (PNRR) – MISSIONE 5 – COMPONENTE 1 – INVESTIMENTO 1.4</w:t>
      </w:r>
    </w:p>
    <w:p w14:paraId="4CAC8C4B" w14:textId="092D6848" w:rsidR="00476ADC" w:rsidRPr="00EE5E77" w:rsidRDefault="00496491" w:rsidP="00BB266D">
      <w:pPr>
        <w:pStyle w:val="Titolo1"/>
        <w:rPr>
          <w:sz w:val="22"/>
          <w:szCs w:val="22"/>
          <w:u w:val="none"/>
        </w:rPr>
      </w:pPr>
      <w:r w:rsidRPr="00EE5E77">
        <w:rPr>
          <w:sz w:val="22"/>
          <w:szCs w:val="22"/>
          <w:u w:val="none"/>
        </w:rPr>
        <w:t>“SISTEMA DUALE</w:t>
      </w:r>
      <w:r w:rsidR="00476ADC" w:rsidRPr="00EE5E77">
        <w:rPr>
          <w:sz w:val="22"/>
          <w:szCs w:val="22"/>
          <w:u w:val="none"/>
        </w:rPr>
        <w:t>”</w:t>
      </w:r>
    </w:p>
    <w:p w14:paraId="631D1D9E" w14:textId="77777777" w:rsidR="00890107" w:rsidRPr="00EE5E77" w:rsidRDefault="00890107" w:rsidP="00BB266D">
      <w:pPr>
        <w:spacing w:before="1"/>
        <w:ind w:left="120"/>
        <w:jc w:val="center"/>
        <w:rPr>
          <w:rFonts w:eastAsia="Times New Roman" w:cstheme="minorHAnsi"/>
          <w:b/>
        </w:rPr>
      </w:pPr>
    </w:p>
    <w:p w14:paraId="46CF5356" w14:textId="5B0D371F" w:rsidR="00542C78" w:rsidRPr="00542C78" w:rsidRDefault="00170E9C" w:rsidP="00542C78">
      <w:pPr>
        <w:spacing w:before="1"/>
        <w:ind w:left="120"/>
        <w:jc w:val="center"/>
        <w:rPr>
          <w:rFonts w:eastAsia="Times New Roman" w:cstheme="minorHAnsi"/>
          <w:b/>
          <w:bCs/>
          <w:i/>
          <w:iCs/>
          <w:w w:val="95"/>
        </w:rPr>
      </w:pPr>
      <w:r w:rsidRPr="00EE5E77">
        <w:rPr>
          <w:rFonts w:eastAsia="Times New Roman" w:cstheme="minorHAnsi"/>
          <w:b/>
        </w:rPr>
        <w:t>ATTO</w:t>
      </w:r>
      <w:r w:rsidRPr="00EE5E77">
        <w:rPr>
          <w:rFonts w:eastAsia="Times New Roman" w:cstheme="minorHAnsi"/>
          <w:b/>
          <w:spacing w:val="6"/>
        </w:rPr>
        <w:t xml:space="preserve"> </w:t>
      </w:r>
      <w:r w:rsidR="006036D9">
        <w:rPr>
          <w:rFonts w:eastAsia="Times New Roman" w:cstheme="minorHAnsi"/>
          <w:b/>
          <w:spacing w:val="6"/>
        </w:rPr>
        <w:t xml:space="preserve">UNILATERALE </w:t>
      </w:r>
      <w:r w:rsidRPr="00EE5E77">
        <w:rPr>
          <w:rFonts w:eastAsia="Times New Roman" w:cstheme="minorHAnsi"/>
          <w:b/>
        </w:rPr>
        <w:t>D’OBBLIGO</w:t>
      </w:r>
      <w:r w:rsidRPr="00EE5E77">
        <w:rPr>
          <w:rFonts w:eastAsia="Times New Roman" w:cstheme="minorHAnsi"/>
          <w:b/>
          <w:spacing w:val="7"/>
        </w:rPr>
        <w:t xml:space="preserve"> </w:t>
      </w:r>
      <w:r w:rsidRPr="00EE5E77">
        <w:rPr>
          <w:rFonts w:eastAsia="Times New Roman" w:cstheme="minorHAnsi"/>
          <w:b/>
        </w:rPr>
        <w:t>CONNESSO</w:t>
      </w:r>
      <w:r w:rsidRPr="00EE5E77">
        <w:rPr>
          <w:rFonts w:eastAsia="Times New Roman" w:cstheme="minorHAnsi"/>
          <w:b/>
          <w:spacing w:val="6"/>
        </w:rPr>
        <w:t xml:space="preserve"> </w:t>
      </w:r>
      <w:r w:rsidRPr="00EE5E77">
        <w:rPr>
          <w:rFonts w:eastAsia="Times New Roman" w:cstheme="minorHAnsi"/>
          <w:b/>
        </w:rPr>
        <w:t>ALL’ACCETTAZIONE</w:t>
      </w:r>
      <w:r w:rsidRPr="00EE5E77">
        <w:rPr>
          <w:rFonts w:eastAsia="Times New Roman" w:cstheme="minorHAnsi"/>
          <w:b/>
          <w:spacing w:val="7"/>
        </w:rPr>
        <w:t xml:space="preserve"> </w:t>
      </w:r>
      <w:r w:rsidRPr="00EE5E77">
        <w:rPr>
          <w:rFonts w:eastAsia="Times New Roman" w:cstheme="minorHAnsi"/>
          <w:b/>
        </w:rPr>
        <w:t>DEL</w:t>
      </w:r>
      <w:r w:rsidRPr="00EE5E77">
        <w:rPr>
          <w:rFonts w:eastAsia="Times New Roman" w:cstheme="minorHAnsi"/>
          <w:b/>
          <w:spacing w:val="6"/>
        </w:rPr>
        <w:t xml:space="preserve"> </w:t>
      </w:r>
      <w:r w:rsidRPr="00EE5E77">
        <w:rPr>
          <w:rFonts w:eastAsia="Times New Roman" w:cstheme="minorHAnsi"/>
          <w:b/>
        </w:rPr>
        <w:t>FINANZIAMENTO</w:t>
      </w:r>
      <w:r w:rsidRPr="00EE5E77">
        <w:rPr>
          <w:rFonts w:eastAsia="Times New Roman" w:cstheme="minorHAnsi"/>
          <w:b/>
          <w:spacing w:val="8"/>
        </w:rPr>
        <w:t xml:space="preserve"> </w:t>
      </w:r>
      <w:r w:rsidRPr="00EE5E77">
        <w:rPr>
          <w:rFonts w:eastAsia="Times New Roman" w:cstheme="minorHAnsi"/>
          <w:b/>
        </w:rPr>
        <w:t>CONCESSO</w:t>
      </w:r>
      <w:r w:rsidR="006036D9">
        <w:rPr>
          <w:rFonts w:eastAsia="Times New Roman" w:cstheme="minorHAnsi"/>
          <w:b/>
        </w:rPr>
        <w:t xml:space="preserve"> </w:t>
      </w:r>
      <w:r w:rsidRPr="00EE5E77">
        <w:rPr>
          <w:rFonts w:eastAsia="Times New Roman" w:cstheme="minorHAnsi"/>
          <w:b/>
          <w:spacing w:val="-52"/>
        </w:rPr>
        <w:t xml:space="preserve"> </w:t>
      </w:r>
      <w:r w:rsidR="00DA6337" w:rsidRPr="00EE5E77">
        <w:rPr>
          <w:rFonts w:eastAsia="Times New Roman" w:cstheme="minorHAnsi"/>
          <w:b/>
          <w:spacing w:val="-52"/>
        </w:rPr>
        <w:t xml:space="preserve">     </w:t>
      </w:r>
      <w:r w:rsidRPr="00EE5E77">
        <w:rPr>
          <w:rFonts w:eastAsia="Times New Roman" w:cstheme="minorHAnsi"/>
          <w:b/>
        </w:rPr>
        <w:t>PER</w:t>
      </w:r>
      <w:r w:rsidRPr="00EE5E77">
        <w:rPr>
          <w:rFonts w:cstheme="minorHAnsi"/>
          <w:b/>
          <w:bCs/>
          <w:kern w:val="24"/>
          <w:lang w:eastAsia="it-IT"/>
        </w:rPr>
        <w:t xml:space="preserve"> PROGETTI PRESENTATI </w:t>
      </w:r>
      <w:bookmarkStart w:id="0" w:name="_Hlk105753865"/>
      <w:r w:rsidRPr="00EE5E77">
        <w:rPr>
          <w:rFonts w:cstheme="minorHAnsi"/>
          <w:b/>
          <w:bCs/>
          <w:kern w:val="24"/>
          <w:lang w:eastAsia="it-IT"/>
        </w:rPr>
        <w:t xml:space="preserve">IN RELAZIONE ALL’AVVISO PUBBLICO </w:t>
      </w:r>
      <w:bookmarkEnd w:id="0"/>
      <w:r w:rsidR="00542C78">
        <w:rPr>
          <w:rFonts w:cstheme="minorHAnsi"/>
          <w:b/>
          <w:bCs/>
          <w:kern w:val="24"/>
          <w:lang w:eastAsia="it-IT"/>
        </w:rPr>
        <w:t>“</w:t>
      </w:r>
      <w:r w:rsidR="00712FA4">
        <w:rPr>
          <w:rFonts w:cstheme="minorHAnsi"/>
          <w:b/>
          <w:bCs/>
          <w:kern w:val="24"/>
          <w:lang w:eastAsia="it-IT"/>
        </w:rPr>
        <w:t>C</w:t>
      </w:r>
      <w:r w:rsidR="00542C78" w:rsidRPr="00542C78">
        <w:rPr>
          <w:rFonts w:eastAsia="Times New Roman" w:cstheme="minorHAnsi"/>
          <w:b/>
          <w:bCs/>
          <w:i/>
          <w:iCs/>
          <w:w w:val="95"/>
        </w:rPr>
        <w:t>andidature per la realizzazione dei percorsi di IFTS in modalità duale, nell’ambito del PNRR, Missione 5 – Componente 1 – Investimento 1.4 “Sistema duale”– Next Generation EU</w:t>
      </w:r>
      <w:r w:rsidR="00E11274">
        <w:rPr>
          <w:rFonts w:eastAsia="Times New Roman" w:cstheme="minorHAnsi"/>
          <w:b/>
          <w:bCs/>
          <w:i/>
          <w:iCs/>
          <w:w w:val="95"/>
        </w:rPr>
        <w:t xml:space="preserve"> – anno finanziario 2022</w:t>
      </w:r>
      <w:r w:rsidR="00542C78" w:rsidRPr="00542C78">
        <w:rPr>
          <w:rFonts w:eastAsia="Times New Roman" w:cstheme="minorHAnsi"/>
          <w:b/>
          <w:bCs/>
          <w:i/>
          <w:iCs/>
          <w:w w:val="95"/>
        </w:rPr>
        <w:t xml:space="preserve">” </w:t>
      </w:r>
    </w:p>
    <w:p w14:paraId="37FA9D31" w14:textId="3A154017" w:rsidR="00476ADC" w:rsidRPr="00B17209" w:rsidRDefault="00542C78" w:rsidP="00542C78">
      <w:pPr>
        <w:spacing w:before="1"/>
        <w:ind w:left="120"/>
        <w:jc w:val="center"/>
        <w:rPr>
          <w:b/>
          <w:bCs/>
          <w:i/>
        </w:rPr>
      </w:pPr>
      <w:r w:rsidRPr="00FC322D">
        <w:rPr>
          <w:rFonts w:eastAsia="Times New Roman" w:cstheme="minorHAnsi"/>
          <w:w w:val="95"/>
          <w:sz w:val="20"/>
          <w:szCs w:val="20"/>
        </w:rPr>
        <w:t xml:space="preserve">  </w:t>
      </w:r>
      <w:r w:rsidRPr="00B17209">
        <w:rPr>
          <w:rFonts w:eastAsia="Times New Roman" w:cstheme="minorHAnsi"/>
          <w:b/>
          <w:bCs/>
          <w:w w:val="95"/>
        </w:rPr>
        <w:t xml:space="preserve">D.G.R. n. </w:t>
      </w:r>
      <w:r w:rsidR="00712FA4">
        <w:rPr>
          <w:rFonts w:eastAsia="Times New Roman" w:cstheme="minorHAnsi"/>
          <w:b/>
          <w:bCs/>
          <w:w w:val="95"/>
        </w:rPr>
        <w:t>____</w:t>
      </w:r>
      <w:r w:rsidRPr="00B17209">
        <w:rPr>
          <w:rFonts w:eastAsia="Times New Roman" w:cstheme="minorHAnsi"/>
          <w:b/>
          <w:bCs/>
          <w:w w:val="95"/>
        </w:rPr>
        <w:t xml:space="preserve">del </w:t>
      </w:r>
      <w:r w:rsidR="00712FA4">
        <w:rPr>
          <w:rFonts w:eastAsia="Times New Roman" w:cstheme="minorHAnsi"/>
          <w:b/>
          <w:bCs/>
          <w:w w:val="95"/>
        </w:rPr>
        <w:t>_____</w:t>
      </w:r>
      <w:r w:rsidRPr="00B17209">
        <w:rPr>
          <w:rFonts w:eastAsia="Times New Roman" w:cstheme="minorHAnsi"/>
          <w:b/>
          <w:bCs/>
          <w:w w:val="95"/>
        </w:rPr>
        <w:t xml:space="preserve">” – pubblicato sul BUR n. </w:t>
      </w:r>
      <w:r w:rsidR="00712FA4">
        <w:rPr>
          <w:rFonts w:eastAsia="Times New Roman" w:cstheme="minorHAnsi"/>
          <w:b/>
          <w:bCs/>
          <w:w w:val="95"/>
        </w:rPr>
        <w:t>_______</w:t>
      </w:r>
    </w:p>
    <w:p w14:paraId="36D50FD1" w14:textId="77777777" w:rsidR="00B17209" w:rsidRDefault="00B17209" w:rsidP="00BB266D">
      <w:pPr>
        <w:tabs>
          <w:tab w:val="left" w:pos="142"/>
          <w:tab w:val="left" w:pos="3583"/>
          <w:tab w:val="left" w:pos="6610"/>
          <w:tab w:val="left" w:pos="8657"/>
        </w:tabs>
        <w:spacing w:before="85" w:line="254" w:lineRule="auto"/>
        <w:ind w:right="-6"/>
        <w:jc w:val="center"/>
        <w:rPr>
          <w:rFonts w:cstheme="minorHAnsi"/>
          <w:b/>
          <w:bCs/>
          <w:kern w:val="24"/>
          <w:lang w:eastAsia="it-IT"/>
        </w:rPr>
      </w:pPr>
    </w:p>
    <w:p w14:paraId="7B4E4F65" w14:textId="66184C8E" w:rsidR="00170E9C" w:rsidRPr="00EE5E77" w:rsidRDefault="00170E9C" w:rsidP="00BB266D">
      <w:pPr>
        <w:tabs>
          <w:tab w:val="left" w:pos="142"/>
          <w:tab w:val="left" w:pos="3583"/>
          <w:tab w:val="left" w:pos="6610"/>
          <w:tab w:val="left" w:pos="8657"/>
        </w:tabs>
        <w:spacing w:before="85" w:line="254" w:lineRule="auto"/>
        <w:ind w:right="-6"/>
        <w:jc w:val="center"/>
        <w:rPr>
          <w:rFonts w:eastAsia="Times New Roman" w:cstheme="minorHAnsi"/>
          <w:b/>
        </w:rPr>
      </w:pPr>
      <w:r w:rsidRPr="00EE5E77">
        <w:rPr>
          <w:rFonts w:cstheme="minorHAnsi"/>
          <w:b/>
          <w:bCs/>
          <w:kern w:val="24"/>
          <w:lang w:eastAsia="it-IT"/>
        </w:rPr>
        <w:t>ANNO FORMATIVO 202</w:t>
      </w:r>
      <w:r w:rsidR="00712FA4">
        <w:rPr>
          <w:rFonts w:cstheme="minorHAnsi"/>
          <w:b/>
          <w:bCs/>
          <w:kern w:val="24"/>
          <w:lang w:eastAsia="it-IT"/>
        </w:rPr>
        <w:t>3</w:t>
      </w:r>
      <w:r w:rsidRPr="00EE5E77">
        <w:rPr>
          <w:rFonts w:cstheme="minorHAnsi"/>
          <w:b/>
          <w:bCs/>
          <w:kern w:val="24"/>
          <w:lang w:eastAsia="it-IT"/>
        </w:rPr>
        <w:t>/202</w:t>
      </w:r>
      <w:r w:rsidR="00712FA4">
        <w:rPr>
          <w:rFonts w:cstheme="minorHAnsi"/>
          <w:b/>
          <w:bCs/>
          <w:kern w:val="24"/>
          <w:lang w:eastAsia="it-IT"/>
        </w:rPr>
        <w:t>4</w:t>
      </w:r>
    </w:p>
    <w:p w14:paraId="0648BF1F" w14:textId="77777777" w:rsidR="00170E9C" w:rsidRPr="00EE5E77" w:rsidRDefault="00170E9C" w:rsidP="00BB266D">
      <w:pPr>
        <w:tabs>
          <w:tab w:val="left" w:pos="142"/>
          <w:tab w:val="left" w:pos="3583"/>
          <w:tab w:val="left" w:pos="6610"/>
          <w:tab w:val="left" w:pos="8657"/>
        </w:tabs>
        <w:spacing w:before="85" w:line="254" w:lineRule="auto"/>
        <w:ind w:right="-6"/>
        <w:jc w:val="center"/>
        <w:rPr>
          <w:rFonts w:cstheme="minorHAnsi"/>
          <w:b/>
          <w:bCs/>
          <w:kern w:val="24"/>
          <w:u w:val="single"/>
          <w:lang w:eastAsia="it-IT"/>
        </w:rPr>
      </w:pPr>
      <w:r w:rsidRPr="00EE5E77">
        <w:rPr>
          <w:rFonts w:cstheme="minorHAnsi"/>
          <w:b/>
          <w:bCs/>
          <w:kern w:val="24"/>
          <w:u w:val="single"/>
          <w:lang w:eastAsia="it-IT"/>
        </w:rPr>
        <w:t>CUP___________</w:t>
      </w:r>
    </w:p>
    <w:p w14:paraId="667CA870" w14:textId="77777777" w:rsidR="00960873" w:rsidRPr="00E12FC5" w:rsidRDefault="00960873">
      <w:pPr>
        <w:spacing w:before="98"/>
        <w:ind w:left="2518"/>
        <w:rPr>
          <w:bCs/>
          <w:i/>
          <w:color w:val="FF0000"/>
        </w:rPr>
      </w:pPr>
    </w:p>
    <w:p w14:paraId="5EAF2F0F" w14:textId="77777777" w:rsidR="00C47EA0" w:rsidRDefault="00C47EA0">
      <w:pPr>
        <w:pStyle w:val="Corpotesto"/>
        <w:spacing w:before="6"/>
        <w:rPr>
          <w:b/>
          <w:i/>
          <w:sz w:val="26"/>
        </w:rPr>
      </w:pPr>
    </w:p>
    <w:p w14:paraId="1BDB399F" w14:textId="77777777" w:rsidR="0013315B" w:rsidRPr="00542C78" w:rsidRDefault="0013315B" w:rsidP="0013315B">
      <w:pPr>
        <w:tabs>
          <w:tab w:val="left" w:pos="142"/>
        </w:tabs>
        <w:ind w:right="-6"/>
        <w:rPr>
          <w:rFonts w:asciiTheme="minorHAnsi" w:eastAsia="Times New Roman" w:hAnsiTheme="minorHAnsi" w:cstheme="minorHAnsi"/>
          <w:b/>
        </w:rPr>
      </w:pPr>
      <w:r w:rsidRPr="00542C78">
        <w:rPr>
          <w:rFonts w:asciiTheme="minorHAnsi" w:eastAsia="Times New Roman" w:hAnsiTheme="minorHAnsi" w:cstheme="minorHAnsi"/>
          <w:b/>
        </w:rPr>
        <w:t>VISTO</w:t>
      </w:r>
    </w:p>
    <w:p w14:paraId="443E4A53" w14:textId="1D982E12" w:rsidR="0013315B" w:rsidRPr="00542C78" w:rsidRDefault="0013315B" w:rsidP="00D513A7">
      <w:pPr>
        <w:numPr>
          <w:ilvl w:val="1"/>
          <w:numId w:val="12"/>
        </w:numPr>
        <w:tabs>
          <w:tab w:val="left" w:pos="142"/>
          <w:tab w:val="left" w:pos="1355"/>
        </w:tabs>
        <w:spacing w:before="33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 w:rsidRPr="00542C78">
        <w:rPr>
          <w:rFonts w:asciiTheme="minorHAnsi" w:eastAsia="Times New Roman" w:hAnsiTheme="minorHAnsi" w:cstheme="minorHAnsi"/>
          <w:w w:val="95"/>
        </w:rPr>
        <w:t>il Regolamento (UE) 12 febbraio 2021, n. 2021/241, che istituisce il dispositivo per la ripresa e la</w:t>
      </w:r>
      <w:r w:rsidR="00D513A7" w:rsidRPr="00542C78">
        <w:rPr>
          <w:rFonts w:asciiTheme="minorHAnsi" w:eastAsia="Times New Roman" w:hAnsiTheme="minorHAnsi" w:cstheme="minorHAnsi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resilienza;</w:t>
      </w:r>
    </w:p>
    <w:p w14:paraId="24B62985" w14:textId="0558F1AA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4" w:line="271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il Piano Nazionale di Ripresa e Resilienza (PNRR) approvato con Decisione del Consiglio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ECOFIN del 13 luglio 2021 e notificata all’Italia dal Segretariato generale del Consiglio con nota</w:t>
      </w:r>
      <w:r w:rsidR="004027C8" w:rsidRPr="00542C78">
        <w:rPr>
          <w:rFonts w:asciiTheme="minorHAnsi" w:eastAsia="Times New Roman" w:hAnsiTheme="minorHAnsi" w:cstheme="minorHAnsi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LT161/21,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14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luglio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2021;</w:t>
      </w:r>
    </w:p>
    <w:p w14:paraId="7B63A536" w14:textId="3615BCCA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  <w:tab w:val="left" w:pos="8818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la Missione 5 – Componente 1 – Investimento 1.4 “Sistema duale” del PNRR, che prevede il finanziamento di percorsi di istruzione e formazione professionale (</w:t>
      </w:r>
      <w:proofErr w:type="spellStart"/>
      <w:r w:rsidRPr="00542C78">
        <w:rPr>
          <w:rFonts w:asciiTheme="minorHAnsi" w:eastAsia="Times New Roman" w:hAnsiTheme="minorHAnsi" w:cstheme="minorHAnsi"/>
        </w:rPr>
        <w:t>IeFP</w:t>
      </w:r>
      <w:proofErr w:type="spellEnd"/>
      <w:r w:rsidRPr="00542C78">
        <w:rPr>
          <w:rFonts w:asciiTheme="minorHAnsi" w:eastAsia="Times New Roman" w:hAnsiTheme="minorHAnsi" w:cstheme="minorHAnsi"/>
        </w:rPr>
        <w:t>) triennali e di quarto anno, erogati con modalità di apprendimento duale;</w:t>
      </w:r>
    </w:p>
    <w:p w14:paraId="38C5F6EA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il Regolamento (UE) 2018/1046 del 18 luglio 2018, che stabilisce le regole finanziarie applicabili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al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bilancio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generale</w:t>
      </w:r>
      <w:r w:rsidRPr="00542C78">
        <w:rPr>
          <w:rFonts w:asciiTheme="minorHAnsi" w:eastAsia="Times New Roman" w:hAnsiTheme="minorHAnsi" w:cstheme="minorHAnsi"/>
          <w:spacing w:val="1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dell’Unione,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che</w:t>
      </w:r>
      <w:r w:rsidRPr="00542C78">
        <w:rPr>
          <w:rFonts w:asciiTheme="minorHAnsi" w:eastAsia="Times New Roman" w:hAnsiTheme="minorHAnsi" w:cstheme="minorHAnsi"/>
          <w:spacing w:val="1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modifica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i</w:t>
      </w:r>
      <w:r w:rsidRPr="00542C78">
        <w:rPr>
          <w:rFonts w:asciiTheme="minorHAnsi" w:eastAsia="Times New Roman" w:hAnsiTheme="minorHAnsi" w:cstheme="minorHAnsi"/>
          <w:spacing w:val="1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Regolamenti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(UE)</w:t>
      </w:r>
      <w:r w:rsidRPr="00542C78">
        <w:rPr>
          <w:rFonts w:asciiTheme="minorHAnsi" w:eastAsia="Times New Roman" w:hAnsiTheme="minorHAnsi" w:cstheme="minorHAnsi"/>
          <w:spacing w:val="1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n.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1296/2013,</w:t>
      </w:r>
      <w:r w:rsidRPr="00542C78">
        <w:rPr>
          <w:rFonts w:asciiTheme="minorHAnsi" w:eastAsia="Times New Roman" w:hAnsiTheme="minorHAnsi" w:cstheme="minorHAnsi"/>
          <w:spacing w:val="1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n.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1301/2013,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 1303/2013, n. 1304/2013, n. 1309/2013, n. 1316/2013, n. 223/2014, n. 283/2014 e la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decisione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</w:t>
      </w:r>
      <w:r w:rsidRPr="00542C78">
        <w:rPr>
          <w:rFonts w:asciiTheme="minorHAnsi" w:eastAsia="Times New Roman" w:hAnsiTheme="minorHAnsi" w:cstheme="minorHAnsi"/>
          <w:spacing w:val="-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541/2014/UE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abroga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il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regolamento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(UE,</w:t>
      </w:r>
      <w:r w:rsidRPr="00542C78">
        <w:rPr>
          <w:rFonts w:asciiTheme="minorHAnsi" w:eastAsia="Times New Roman" w:hAnsiTheme="minorHAnsi" w:cstheme="minorHAnsi"/>
          <w:spacing w:val="-5"/>
        </w:rPr>
        <w:t xml:space="preserve"> </w:t>
      </w:r>
      <w:proofErr w:type="spellStart"/>
      <w:r w:rsidRPr="00542C78">
        <w:rPr>
          <w:rFonts w:asciiTheme="minorHAnsi" w:eastAsia="Times New Roman" w:hAnsiTheme="minorHAnsi" w:cstheme="minorHAnsi"/>
        </w:rPr>
        <w:t>Euratom</w:t>
      </w:r>
      <w:proofErr w:type="spellEnd"/>
      <w:r w:rsidRPr="00542C78">
        <w:rPr>
          <w:rFonts w:asciiTheme="minorHAnsi" w:eastAsia="Times New Roman" w:hAnsiTheme="minorHAnsi" w:cstheme="minorHAnsi"/>
        </w:rPr>
        <w:t>)</w:t>
      </w:r>
      <w:r w:rsidRPr="00542C78">
        <w:rPr>
          <w:rFonts w:asciiTheme="minorHAnsi" w:eastAsia="Times New Roman" w:hAnsiTheme="minorHAnsi" w:cstheme="minorHAnsi"/>
          <w:spacing w:val="-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</w:t>
      </w:r>
      <w:r w:rsidRPr="00542C78">
        <w:rPr>
          <w:rFonts w:asciiTheme="minorHAnsi" w:eastAsia="Times New Roman" w:hAnsiTheme="minorHAnsi" w:cstheme="minorHAnsi"/>
          <w:spacing w:val="-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966/2012;</w:t>
      </w:r>
    </w:p>
    <w:p w14:paraId="1D9E30DF" w14:textId="3CE67D3B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il</w:t>
      </w:r>
      <w:r w:rsidRPr="00542C78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 xml:space="preserve">Decreto-Legge 6 maggio 2021, n. 59 convertito con modificazioni dalla L. </w:t>
      </w:r>
      <w:r w:rsidR="00DA38DD" w:rsidRPr="00542C78">
        <w:rPr>
          <w:rFonts w:asciiTheme="minorHAnsi" w:eastAsia="Times New Roman" w:hAnsiTheme="minorHAnsi" w:cstheme="minorHAnsi"/>
        </w:rPr>
        <w:t>1° luglio</w:t>
      </w:r>
      <w:r w:rsidRPr="00542C78">
        <w:rPr>
          <w:rFonts w:asciiTheme="minorHAnsi" w:eastAsia="Times New Roman" w:hAnsiTheme="minorHAnsi" w:cstheme="minorHAnsi"/>
        </w:rPr>
        <w:t xml:space="preserve"> 2021, n. 101, recante “Misure urgenti relative al Fondo complementare al Piano nazionale di ripresa e resilienza     e altre misure urgenti per gli investimenti”; </w:t>
      </w:r>
    </w:p>
    <w:p w14:paraId="58C5A7E3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il decreto-legge del 31 maggio 2021, n. 77, convertito con modificazioni dalla legge 29 luglio 2021, n. 108, recante: «Governance del Piano nazionale di ripresa e resilienza e prime misure di rafforzamento delle strutture amministrative e di accelerazione e snellimento delle procedure»;</w:t>
      </w:r>
    </w:p>
    <w:p w14:paraId="31C6973E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il Decreto del Ministro del lavoro e delle politiche sociali di concerto con il Ministro dell’Economia e delle Finanze, dell’11 novembre 2021 concernente l’istituzione della struttura di missione PNRR, ai sensi</w:t>
      </w:r>
      <w:r w:rsidRPr="00542C78">
        <w:rPr>
          <w:rFonts w:asciiTheme="minorHAnsi" w:eastAsia="Times New Roman" w:hAnsiTheme="minorHAnsi" w:cstheme="minorHAnsi"/>
          <w:w w:val="95"/>
        </w:rPr>
        <w:t xml:space="preserve"> dell’articolo 8 del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citato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Decreto-legge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31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maggio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2021,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77;</w:t>
      </w:r>
    </w:p>
    <w:p w14:paraId="2AA4EEF4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2" w:line="271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il decreto-legge 9 giugno 2021, n. 80, convertito con modificazioni, dalla legge 6 agosto 2021, n.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 xml:space="preserve">113, recante: «Misure </w:t>
      </w:r>
      <w:r w:rsidRPr="00542C78">
        <w:rPr>
          <w:rFonts w:asciiTheme="minorHAnsi" w:eastAsia="Times New Roman" w:hAnsiTheme="minorHAnsi" w:cstheme="minorHAnsi"/>
          <w:w w:val="95"/>
        </w:rPr>
        <w:lastRenderedPageBreak/>
        <w:t>urgenti per il rafforzamento della capacità amministrativa delle pubbliche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amministrazioni funzionale all'attuazione del Piano nazionale di ripresa e resilienza (PNRR) e per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l'efficienza</w:t>
      </w:r>
      <w:r w:rsidRPr="00542C78">
        <w:rPr>
          <w:rFonts w:asciiTheme="minorHAnsi" w:eastAsia="Times New Roman" w:hAnsiTheme="minorHAnsi" w:cstheme="minorHAnsi"/>
          <w:spacing w:val="-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della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giustizia»;</w:t>
      </w:r>
    </w:p>
    <w:p w14:paraId="230F1FD7" w14:textId="5F196A41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62" w:line="271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la legge 16 gennaio 2003, n. 3, recante “Disposizioni ordinamentali in materia di pubblica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amministrazione” e, in particolare, l’articolo 11, comma 2-bis, ai sensi del quale “Gli atti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amministrativi anche di natura regolamentare adottati dalle Amministrazioni di cui all’articolo 1,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comma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2,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decreto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legislativo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30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marzo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2001,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165,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che</w:t>
      </w:r>
      <w:r w:rsidRPr="00542C78">
        <w:rPr>
          <w:rFonts w:asciiTheme="minorHAnsi" w:eastAsia="Times New Roman" w:hAnsiTheme="minorHAnsi" w:cstheme="minorHAnsi"/>
          <w:spacing w:val="2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dispongono</w:t>
      </w:r>
      <w:r w:rsidR="002707CC" w:rsidRPr="00542C78">
        <w:rPr>
          <w:rFonts w:asciiTheme="minorHAnsi" w:eastAsia="Times New Roman" w:hAnsiTheme="minorHAnsi" w:cstheme="minorHAnsi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il</w:t>
      </w:r>
      <w:r w:rsidR="002707CC" w:rsidRPr="00542C78">
        <w:rPr>
          <w:rFonts w:asciiTheme="minorHAnsi" w:eastAsia="Times New Roman" w:hAnsiTheme="minorHAnsi" w:cstheme="minorHAnsi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finanziamento</w:t>
      </w:r>
      <w:r w:rsidR="002707CC" w:rsidRPr="00542C78">
        <w:rPr>
          <w:rFonts w:asciiTheme="minorHAnsi" w:eastAsia="Times New Roman" w:hAnsiTheme="minorHAnsi" w:cstheme="minorHAnsi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pubblico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o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autorizzano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l’esecuzione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progetti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investimento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pubblico,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sono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nulli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in</w:t>
      </w:r>
      <w:r w:rsidRPr="00542C78">
        <w:rPr>
          <w:rFonts w:asciiTheme="minorHAnsi" w:eastAsia="Times New Roman" w:hAnsiTheme="minorHAnsi" w:cstheme="minorHAnsi"/>
          <w:spacing w:val="-1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assenza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corrispondenti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codici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cui</w:t>
      </w:r>
      <w:r w:rsidRPr="00542C78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al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comma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che</w:t>
      </w:r>
      <w:r w:rsidRPr="00542C78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costituiscono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elemento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essenziale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dell'atto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stesso;</w:t>
      </w:r>
    </w:p>
    <w:p w14:paraId="16454403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7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il decreto del Ministro dell’economia e delle finanze del 6 agosto 2021 relativo all’assegnazione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risorse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in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favore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ciascuna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Amministrazione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titolare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degli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interventi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PNRR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corrispondenti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milestone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target;</w:t>
      </w:r>
    </w:p>
    <w:p w14:paraId="7A4EF6CF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7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l’articolo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1,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comma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1042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della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legge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30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dicembre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2020,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n.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178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ai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sensi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quale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con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uno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o</w:t>
      </w:r>
      <w:r w:rsidRPr="00542C78">
        <w:rPr>
          <w:rFonts w:asciiTheme="minorHAnsi" w:eastAsia="Times New Roman" w:hAnsiTheme="minorHAnsi" w:cstheme="minorHAnsi"/>
          <w:spacing w:val="-1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più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decreti del Ministro dell’economia e delle finanze </w:t>
      </w:r>
      <w:r w:rsidRPr="00542C78">
        <w:rPr>
          <w:rFonts w:asciiTheme="minorHAnsi" w:eastAsia="Times New Roman" w:hAnsiTheme="minorHAnsi" w:cstheme="minorHAnsi"/>
        </w:rPr>
        <w:t>sono stabilite le procedure amministrativo-</w:t>
      </w:r>
      <w:r w:rsidRPr="00542C78">
        <w:rPr>
          <w:rFonts w:asciiTheme="minorHAnsi" w:eastAsia="Times New Roman" w:hAnsiTheme="minorHAnsi" w:cstheme="minorHAnsi"/>
          <w:spacing w:val="-57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contabili per la gestione delle risorse di cui ai commi da 1037 a 1050, nonché' le modalità di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rendicontazione</w:t>
      </w:r>
      <w:r w:rsidRPr="00542C78">
        <w:rPr>
          <w:rFonts w:asciiTheme="minorHAnsi" w:eastAsia="Times New Roman" w:hAnsiTheme="minorHAnsi" w:cstheme="minorHAnsi"/>
          <w:spacing w:val="5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della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gestione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Fondo</w:t>
      </w:r>
      <w:r w:rsidRPr="00542C78">
        <w:rPr>
          <w:rFonts w:asciiTheme="minorHAnsi" w:eastAsia="Times New Roman" w:hAnsiTheme="minorHAnsi" w:cstheme="minorHAnsi"/>
          <w:spacing w:val="-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cui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al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comma</w:t>
      </w:r>
      <w:r w:rsidRPr="00542C78">
        <w:rPr>
          <w:rFonts w:asciiTheme="minorHAnsi" w:eastAsia="Times New Roman" w:hAnsiTheme="minorHAnsi" w:cstheme="minorHAnsi"/>
          <w:spacing w:val="-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1037;</w:t>
      </w:r>
    </w:p>
    <w:p w14:paraId="425F6D98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20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l’articolo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1,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comma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1043,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secondo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periodo</w:t>
      </w:r>
      <w:r w:rsidRPr="00542C78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della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legge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30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dicembre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2020,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n.</w:t>
      </w:r>
      <w:r w:rsidRPr="00542C78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178,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ai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sensi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</w:t>
      </w:r>
      <w:r w:rsidRPr="00542C78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quale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al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fine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supportare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le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attività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gestione,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monitoraggio,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rendicontazione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controllo</w:t>
      </w:r>
      <w:r w:rsidRPr="00542C78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delle</w:t>
      </w:r>
      <w:r w:rsidRPr="00542C78">
        <w:rPr>
          <w:rFonts w:asciiTheme="minorHAnsi" w:eastAsia="Times New Roman" w:hAnsiTheme="minorHAnsi" w:cstheme="minorHAnsi"/>
          <w:spacing w:val="-5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componenti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del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Next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Generation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EU,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il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Ministero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dell'economia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delle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finanze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-</w:t>
      </w:r>
      <w:r w:rsidRPr="00542C78">
        <w:rPr>
          <w:rFonts w:asciiTheme="minorHAnsi" w:eastAsia="Times New Roman" w:hAnsiTheme="minorHAnsi" w:cstheme="minorHAnsi"/>
          <w:spacing w:val="-13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Dipartimento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della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Ragioneria generale dello Stato sviluppa e rende disponibile un apposito sistema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informatico;</w:t>
      </w:r>
    </w:p>
    <w:p w14:paraId="61FC2693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1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l’articolo 17 Regolamento UE 2020/852 che definisce gli obiettivi ambientali,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tra cui il principio</w:t>
      </w:r>
      <w:r w:rsidRPr="00542C78">
        <w:rPr>
          <w:rFonts w:asciiTheme="minorHAnsi" w:eastAsia="Times New Roman" w:hAnsiTheme="minorHAnsi" w:cstheme="minorHAnsi"/>
          <w:spacing w:val="-5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non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arrecare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un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danno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significativo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(DNSH,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“Do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no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proofErr w:type="spellStart"/>
      <w:r w:rsidRPr="00542C78">
        <w:rPr>
          <w:rFonts w:asciiTheme="minorHAnsi" w:eastAsia="Times New Roman" w:hAnsiTheme="minorHAnsi" w:cstheme="minorHAnsi"/>
        </w:rPr>
        <w:t>significant</w:t>
      </w:r>
      <w:proofErr w:type="spellEnd"/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proofErr w:type="spellStart"/>
      <w:r w:rsidRPr="00542C78">
        <w:rPr>
          <w:rFonts w:asciiTheme="minorHAnsi" w:eastAsia="Times New Roman" w:hAnsiTheme="minorHAnsi" w:cstheme="minorHAnsi"/>
        </w:rPr>
        <w:t>harm</w:t>
      </w:r>
      <w:proofErr w:type="spellEnd"/>
      <w:r w:rsidRPr="00542C78">
        <w:rPr>
          <w:rFonts w:asciiTheme="minorHAnsi" w:eastAsia="Times New Roman" w:hAnsiTheme="minorHAnsi" w:cstheme="minorHAnsi"/>
        </w:rPr>
        <w:t>”),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-1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la</w:t>
      </w:r>
      <w:r w:rsidRPr="00542C78">
        <w:rPr>
          <w:rFonts w:asciiTheme="minorHAnsi" w:eastAsia="Times New Roman" w:hAnsiTheme="minorHAnsi" w:cstheme="minorHAnsi"/>
          <w:spacing w:val="-1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Comunicazione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della Commissione UE 2021/C 58/01 recante “Orientamenti tecnici sull’applicazione del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principio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«non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arrecare</w:t>
      </w:r>
      <w:r w:rsidRPr="00542C78">
        <w:rPr>
          <w:rFonts w:asciiTheme="minorHAnsi" w:eastAsia="Times New Roman" w:hAnsiTheme="minorHAnsi" w:cstheme="minorHAnsi"/>
          <w:spacing w:val="-9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un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danno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  <w:spacing w:val="-1"/>
        </w:rPr>
        <w:t>significativo»</w:t>
      </w:r>
      <w:r w:rsidRPr="00542C78">
        <w:rPr>
          <w:rFonts w:asciiTheme="minorHAnsi" w:eastAsia="Times New Roman" w:hAnsiTheme="minorHAnsi" w:cstheme="minorHAnsi"/>
          <w:spacing w:val="-9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a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norma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del</w:t>
      </w:r>
      <w:r w:rsidRPr="00542C78">
        <w:rPr>
          <w:rFonts w:asciiTheme="minorHAnsi" w:eastAsia="Times New Roman" w:hAnsiTheme="minorHAnsi" w:cstheme="minorHAnsi"/>
          <w:spacing w:val="-9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regolamento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sul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dispositivo</w:t>
      </w:r>
      <w:r w:rsidRPr="00542C78">
        <w:rPr>
          <w:rFonts w:asciiTheme="minorHAnsi" w:eastAsia="Times New Roman" w:hAnsiTheme="minorHAnsi" w:cstheme="minorHAnsi"/>
          <w:spacing w:val="-9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per</w:t>
      </w:r>
      <w:r w:rsidRPr="00542C78">
        <w:rPr>
          <w:rFonts w:asciiTheme="minorHAnsi" w:eastAsia="Times New Roman" w:hAnsiTheme="minorHAnsi" w:cstheme="minorHAnsi"/>
          <w:spacing w:val="-10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la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ripresa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e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la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resilienza”;</w:t>
      </w:r>
    </w:p>
    <w:p w14:paraId="2160C4BF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23" w:line="271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i principi trasversali previsti dal PNRR, quali, tra l’altro, il principio del contributo all’obiettivo</w:t>
      </w:r>
      <w:r w:rsidRPr="00542C78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climatico e digitale (c.d. tagging), il principio di parità di genere e l’obbligo di protezione e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valorizzazione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dei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giovani;</w:t>
      </w:r>
    </w:p>
    <w:p w14:paraId="1868AA15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w w:val="95"/>
        </w:rPr>
        <w:t>gli</w:t>
      </w:r>
      <w:r w:rsidRPr="00542C78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obblighi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assicurare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il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conseguimento</w:t>
      </w:r>
      <w:r w:rsidRPr="00542C78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di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target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</w:t>
      </w:r>
      <w:r w:rsidRPr="00542C78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milestone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e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degli</w:t>
      </w:r>
      <w:r w:rsidRPr="00542C78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obiettivi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finanziari</w:t>
      </w:r>
      <w:r w:rsidRPr="00542C78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stabiliti</w:t>
      </w:r>
      <w:r w:rsidRPr="00542C78">
        <w:rPr>
          <w:rFonts w:asciiTheme="minorHAnsi" w:eastAsia="Times New Roman" w:hAnsiTheme="minorHAnsi" w:cstheme="minorHAnsi"/>
          <w:spacing w:val="-55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nel</w:t>
      </w:r>
      <w:r w:rsidRPr="00542C78">
        <w:rPr>
          <w:rFonts w:asciiTheme="minorHAnsi" w:eastAsia="Times New Roman" w:hAnsiTheme="minorHAnsi" w:cstheme="minorHAnsi"/>
          <w:spacing w:val="-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PNRR</w:t>
      </w:r>
    </w:p>
    <w:p w14:paraId="0251A12E" w14:textId="77777777" w:rsidR="0013315B" w:rsidRPr="00542C78" w:rsidRDefault="0013315B" w:rsidP="0013315B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 w:rsidRPr="00542C78">
        <w:rPr>
          <w:rFonts w:asciiTheme="minorHAnsi" w:eastAsia="Times New Roman" w:hAnsiTheme="minorHAnsi" w:cstheme="minorHAnsi"/>
          <w:w w:val="95"/>
        </w:rPr>
        <w:t>le Linee guida del Ministero del Lavoro e delle Politiche Sociali, approvate con approvate con Accordo in CSR del 27.07.2022 - che riportano assicurare la correttezza delle procedure di attuazione e rendicontazione, la regolarità della spesa e il conseguimento dei target e milestone e di ogni altro adempimento previsto dalla normativa europea e nazionale applicabile al PNRR, a norma dell’art. 8 punto 3 del decreto legge 77 del 31 maggio 2021, come modificato dalla legge di conversione 29 luglio 2021, n. 108;</w:t>
      </w:r>
    </w:p>
    <w:p w14:paraId="303FA5CB" w14:textId="2AA7B6EE" w:rsidR="008E5C7B" w:rsidRPr="00542C78" w:rsidRDefault="00371E71" w:rsidP="008E5C7B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bookmarkStart w:id="1" w:name="_Hlk128658987"/>
      <w:r w:rsidRPr="00542C78">
        <w:rPr>
          <w:rFonts w:asciiTheme="minorHAnsi" w:eastAsia="Times New Roman" w:hAnsiTheme="minorHAnsi" w:cstheme="minorHAnsi"/>
          <w:w w:val="95"/>
        </w:rPr>
        <w:t>DGR</w:t>
      </w:r>
      <w:r w:rsidR="0013315B" w:rsidRPr="00542C78">
        <w:rPr>
          <w:rFonts w:asciiTheme="minorHAnsi" w:eastAsia="Times New Roman" w:hAnsiTheme="minorHAnsi" w:cstheme="minorHAnsi"/>
          <w:w w:val="95"/>
        </w:rPr>
        <w:t xml:space="preserve"> </w:t>
      </w:r>
      <w:r w:rsidR="00EE2F7D" w:rsidRPr="00542C78">
        <w:rPr>
          <w:rFonts w:asciiTheme="minorHAnsi" w:eastAsia="Times New Roman" w:hAnsiTheme="minorHAnsi" w:cstheme="minorHAnsi"/>
          <w:w w:val="95"/>
        </w:rPr>
        <w:t xml:space="preserve">n. </w:t>
      </w:r>
      <w:r w:rsidR="009E6ACF" w:rsidRPr="00542C78">
        <w:rPr>
          <w:rFonts w:asciiTheme="minorHAnsi" w:eastAsia="Times New Roman" w:hAnsiTheme="minorHAnsi" w:cstheme="minorHAnsi"/>
          <w:w w:val="95"/>
        </w:rPr>
        <w:t>440 dello 08/07/2022</w:t>
      </w:r>
      <w:r w:rsidR="00BC1E57" w:rsidRPr="00542C78">
        <w:rPr>
          <w:rFonts w:asciiTheme="minorHAnsi" w:eastAsia="Times New Roman" w:hAnsiTheme="minorHAnsi" w:cstheme="minorHAnsi"/>
          <w:w w:val="95"/>
        </w:rPr>
        <w:t xml:space="preserve"> di approvazione </w:t>
      </w:r>
      <w:r w:rsidR="008E5C7B" w:rsidRPr="00542C78">
        <w:rPr>
          <w:rFonts w:asciiTheme="minorHAnsi" w:eastAsia="Times New Roman" w:hAnsiTheme="minorHAnsi" w:cstheme="minorHAnsi"/>
          <w:w w:val="95"/>
        </w:rPr>
        <w:t>del Documento di Programmazione Regionale dell’Offerta formativa Sistema DUALE</w:t>
      </w:r>
      <w:r w:rsidR="00977844" w:rsidRPr="00542C78">
        <w:rPr>
          <w:rFonts w:asciiTheme="minorHAnsi" w:eastAsia="Times New Roman" w:hAnsiTheme="minorHAnsi" w:cstheme="minorHAnsi"/>
          <w:w w:val="95"/>
        </w:rPr>
        <w:t>;</w:t>
      </w:r>
    </w:p>
    <w:p w14:paraId="7F21A12C" w14:textId="69267999" w:rsidR="00704FAF" w:rsidRPr="00542C78" w:rsidRDefault="00704FAF" w:rsidP="008E5C7B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 w:rsidRPr="00542C78">
        <w:rPr>
          <w:rFonts w:asciiTheme="minorHAnsi" w:eastAsia="Times New Roman" w:hAnsiTheme="minorHAnsi" w:cstheme="minorHAnsi"/>
          <w:w w:val="95"/>
        </w:rPr>
        <w:t>“DECRETO 2 agosto 2022 “</w:t>
      </w:r>
      <w:r w:rsidRPr="00542C78">
        <w:rPr>
          <w:rFonts w:asciiTheme="minorHAnsi" w:eastAsia="Times New Roman" w:hAnsiTheme="minorHAnsi" w:cstheme="minorHAnsi"/>
          <w:i/>
          <w:iCs/>
          <w:w w:val="95"/>
        </w:rPr>
        <w:t xml:space="preserve">Adozione delle Linee guida per la programmazione e </w:t>
      </w:r>
      <w:r w:rsidR="00DA38DD" w:rsidRPr="00542C78">
        <w:rPr>
          <w:rFonts w:asciiTheme="minorHAnsi" w:eastAsia="Times New Roman" w:hAnsiTheme="minorHAnsi" w:cstheme="minorHAnsi"/>
          <w:i/>
          <w:iCs/>
          <w:w w:val="95"/>
        </w:rPr>
        <w:t>attuazione dei</w:t>
      </w:r>
      <w:r w:rsidRPr="00542C78">
        <w:rPr>
          <w:rFonts w:asciiTheme="minorHAnsi" w:eastAsia="Times New Roman" w:hAnsiTheme="minorHAnsi" w:cstheme="minorHAnsi"/>
          <w:i/>
          <w:iCs/>
          <w:w w:val="95"/>
        </w:rPr>
        <w:t xml:space="preserve"> percorsi di istruzione e formazione professionale  (Iefp) e di istruzione e formazione tecnica superiore (IFTS) in modalità duale”</w:t>
      </w:r>
      <w:r w:rsidR="00DF233D" w:rsidRPr="00542C78">
        <w:rPr>
          <w:rFonts w:asciiTheme="minorHAnsi" w:eastAsia="Times New Roman" w:hAnsiTheme="minorHAnsi" w:cstheme="minorHAnsi"/>
          <w:i/>
          <w:iCs/>
          <w:w w:val="95"/>
        </w:rPr>
        <w:t xml:space="preserve"> </w:t>
      </w:r>
      <w:r w:rsidR="00DF233D" w:rsidRPr="00542C78">
        <w:rPr>
          <w:rFonts w:asciiTheme="minorHAnsi" w:eastAsia="Times New Roman" w:hAnsiTheme="minorHAnsi" w:cstheme="minorHAnsi"/>
          <w:w w:val="95"/>
        </w:rPr>
        <w:t>– pubblicato</w:t>
      </w:r>
      <w:r w:rsidR="00DF233D" w:rsidRPr="00542C78">
        <w:rPr>
          <w:rFonts w:asciiTheme="minorHAnsi" w:eastAsia="Times New Roman" w:hAnsiTheme="minorHAnsi" w:cstheme="minorHAnsi"/>
          <w:i/>
          <w:iCs/>
          <w:w w:val="95"/>
        </w:rPr>
        <w:t xml:space="preserve"> </w:t>
      </w:r>
      <w:r w:rsidR="00DF233D" w:rsidRPr="00542C78">
        <w:rPr>
          <w:rFonts w:asciiTheme="minorHAnsi" w:eastAsia="Times New Roman" w:hAnsiTheme="minorHAnsi" w:cstheme="minorHAnsi"/>
          <w:w w:val="95"/>
        </w:rPr>
        <w:t>su G.U n. 219 del 19/09/2022;</w:t>
      </w:r>
    </w:p>
    <w:bookmarkEnd w:id="1"/>
    <w:p w14:paraId="10A10202" w14:textId="13DE31C1" w:rsidR="0013315B" w:rsidRPr="004A276B" w:rsidRDefault="008E5C7B" w:rsidP="008A7875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 w:rsidRPr="00542C78">
        <w:rPr>
          <w:rFonts w:asciiTheme="minorHAnsi" w:eastAsia="Times New Roman" w:hAnsiTheme="minorHAnsi" w:cstheme="minorHAnsi"/>
          <w:w w:val="95"/>
        </w:rPr>
        <w:t>DD n. 1948/15BF del 15/12/2022 di approvazione della CONVENZIONE “Accordo ai sensi dell'Art. 5, Comma 6 del D. Lgs 50/2016" tra l’Unità di Missione per l’attuazione degli interventi PNRR, presso il Ministero del lavoro e delle politiche sociali, tra la Direzione Generale delle Politiche Attive del lavoro del Ministero del Lavoro e delle Politiche Sociali, e l’Amministrazione della Regione Basilicata</w:t>
      </w:r>
      <w:r w:rsidRPr="00542C78">
        <w:rPr>
          <w:rFonts w:asciiTheme="minorHAnsi" w:hAnsiTheme="minorHAnsi" w:cstheme="minorHAnsi"/>
        </w:rPr>
        <w:t xml:space="preserve"> </w:t>
      </w:r>
      <w:r w:rsidR="004A276B">
        <w:rPr>
          <w:rFonts w:asciiTheme="minorHAnsi" w:hAnsiTheme="minorHAnsi" w:cstheme="minorHAnsi"/>
        </w:rPr>
        <w:t>;</w:t>
      </w:r>
    </w:p>
    <w:p w14:paraId="7110043F" w14:textId="5487020A" w:rsidR="00CF7397" w:rsidRPr="00CF7397" w:rsidRDefault="00CF7397" w:rsidP="00CF7397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>
        <w:rPr>
          <w:rFonts w:asciiTheme="minorHAnsi" w:eastAsia="Times New Roman" w:hAnsiTheme="minorHAnsi" w:cstheme="minorHAnsi"/>
          <w:w w:val="95"/>
        </w:rPr>
        <w:t xml:space="preserve"> </w:t>
      </w:r>
      <w:r w:rsidRPr="00CF7397">
        <w:rPr>
          <w:rFonts w:asciiTheme="minorHAnsi" w:eastAsia="Times New Roman" w:hAnsiTheme="minorHAnsi" w:cstheme="minorHAnsi"/>
          <w:w w:val="95"/>
        </w:rPr>
        <w:t xml:space="preserve">DGR n. 657 del 7/10/2022 </w:t>
      </w:r>
      <w:r>
        <w:rPr>
          <w:rFonts w:asciiTheme="minorHAnsi" w:eastAsia="Times New Roman" w:hAnsiTheme="minorHAnsi" w:cstheme="minorHAnsi"/>
          <w:w w:val="95"/>
        </w:rPr>
        <w:t>di approvazione dell’</w:t>
      </w:r>
      <w:r w:rsidRPr="00CF7397">
        <w:rPr>
          <w:rFonts w:asciiTheme="minorHAnsi" w:eastAsia="Times New Roman" w:hAnsiTheme="minorHAnsi" w:cstheme="minorHAnsi"/>
          <w:w w:val="95"/>
        </w:rPr>
        <w:t>avviso, “</w:t>
      </w:r>
      <w:r w:rsidRPr="00CF7397">
        <w:rPr>
          <w:rFonts w:asciiTheme="minorHAnsi" w:eastAsia="Times New Roman" w:hAnsiTheme="minorHAnsi" w:cstheme="minorHAnsi"/>
          <w:i/>
          <w:iCs/>
          <w:w w:val="95"/>
        </w:rPr>
        <w:t xml:space="preserve">Presentazione delle candidature per la realizzazione dei percorsi di IFTS in modalità duale, nell’ambito del PNRR, Missione 5 – Componente 1 – Investimento 1.4 “Sistema duale” finanziato dall’Unione europea – Next Generation EU” - Regione Basilicata - Anno formativo 2022/2023 - D.G.R. n. 657 del </w:t>
      </w:r>
      <w:r w:rsidRPr="00CF7397">
        <w:rPr>
          <w:rFonts w:asciiTheme="minorHAnsi" w:eastAsia="Times New Roman" w:hAnsiTheme="minorHAnsi" w:cstheme="minorHAnsi"/>
          <w:w w:val="95"/>
        </w:rPr>
        <w:t>07</w:t>
      </w:r>
      <w:r w:rsidRPr="00CF7397">
        <w:rPr>
          <w:rFonts w:asciiTheme="minorHAnsi" w:eastAsia="Times New Roman" w:hAnsiTheme="minorHAnsi" w:cstheme="minorHAnsi"/>
          <w:i/>
          <w:iCs/>
          <w:w w:val="95"/>
        </w:rPr>
        <w:t>/10/2022</w:t>
      </w:r>
      <w:r w:rsidRPr="00CF7397">
        <w:rPr>
          <w:rFonts w:asciiTheme="minorHAnsi" w:eastAsia="Times New Roman" w:hAnsiTheme="minorHAnsi" w:cstheme="minorHAnsi"/>
          <w:w w:val="95"/>
        </w:rPr>
        <w:t>” – pubblicato sul BUR n. 52 del 16/10/</w:t>
      </w:r>
      <w:r w:rsidR="00DA38DD" w:rsidRPr="00CF7397">
        <w:rPr>
          <w:rFonts w:asciiTheme="minorHAnsi" w:eastAsia="Times New Roman" w:hAnsiTheme="minorHAnsi" w:cstheme="minorHAnsi"/>
          <w:w w:val="95"/>
        </w:rPr>
        <w:t>2022;</w:t>
      </w:r>
    </w:p>
    <w:p w14:paraId="0E7FD415" w14:textId="1A676AB9" w:rsidR="00CF7397" w:rsidRPr="00CF7397" w:rsidRDefault="00CF7397" w:rsidP="00CF7397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 w:rsidRPr="00CF7397">
        <w:rPr>
          <w:rFonts w:asciiTheme="minorHAnsi" w:eastAsia="Times New Roman" w:hAnsiTheme="minorHAnsi" w:cstheme="minorHAnsi"/>
          <w:w w:val="95"/>
        </w:rPr>
        <w:t>DD n. 160 del 28/02/</w:t>
      </w:r>
      <w:r w:rsidR="00DA38DD" w:rsidRPr="00CF7397">
        <w:rPr>
          <w:rFonts w:asciiTheme="minorHAnsi" w:eastAsia="Times New Roman" w:hAnsiTheme="minorHAnsi" w:cstheme="minorHAnsi"/>
          <w:w w:val="95"/>
        </w:rPr>
        <w:t xml:space="preserve">2022 </w:t>
      </w:r>
      <w:r w:rsidR="00DA38DD">
        <w:rPr>
          <w:rFonts w:asciiTheme="minorHAnsi" w:eastAsia="Times New Roman" w:hAnsiTheme="minorHAnsi" w:cstheme="minorHAnsi"/>
          <w:w w:val="95"/>
        </w:rPr>
        <w:t>di</w:t>
      </w:r>
      <w:r>
        <w:rPr>
          <w:rFonts w:asciiTheme="minorHAnsi" w:eastAsia="Times New Roman" w:hAnsiTheme="minorHAnsi" w:cstheme="minorHAnsi"/>
          <w:w w:val="95"/>
        </w:rPr>
        <w:t xml:space="preserve"> approvazione degli </w:t>
      </w:r>
      <w:r w:rsidRPr="00CF7397">
        <w:rPr>
          <w:rFonts w:asciiTheme="minorHAnsi" w:eastAsia="Times New Roman" w:hAnsiTheme="minorHAnsi" w:cstheme="minorHAnsi"/>
          <w:w w:val="95"/>
        </w:rPr>
        <w:t xml:space="preserve">esiti di valutazione e assegnazione della realizzazione delle attività </w:t>
      </w:r>
      <w:r w:rsidRPr="00CF7397">
        <w:rPr>
          <w:rFonts w:asciiTheme="minorHAnsi" w:eastAsia="Times New Roman" w:hAnsiTheme="minorHAnsi" w:cstheme="minorHAnsi"/>
          <w:w w:val="95"/>
        </w:rPr>
        <w:lastRenderedPageBreak/>
        <w:t>progettuali</w:t>
      </w:r>
      <w:r>
        <w:rPr>
          <w:rFonts w:asciiTheme="minorHAnsi" w:eastAsia="Times New Roman" w:hAnsiTheme="minorHAnsi" w:cstheme="minorHAnsi"/>
          <w:w w:val="95"/>
        </w:rPr>
        <w:t xml:space="preserve"> - </w:t>
      </w:r>
      <w:r w:rsidRPr="00CF7397">
        <w:rPr>
          <w:rFonts w:asciiTheme="minorHAnsi" w:eastAsia="Times New Roman" w:hAnsiTheme="minorHAnsi" w:cstheme="minorHAnsi"/>
          <w:w w:val="95"/>
        </w:rPr>
        <w:t xml:space="preserve">pubblicata sul sito della Regione </w:t>
      </w:r>
      <w:r w:rsidR="00DA38DD" w:rsidRPr="00CF7397">
        <w:rPr>
          <w:rFonts w:asciiTheme="minorHAnsi" w:eastAsia="Times New Roman" w:hAnsiTheme="minorHAnsi" w:cstheme="minorHAnsi"/>
          <w:w w:val="95"/>
        </w:rPr>
        <w:t>Basilicata in</w:t>
      </w:r>
      <w:r w:rsidRPr="00CF7397">
        <w:rPr>
          <w:rFonts w:asciiTheme="minorHAnsi" w:eastAsia="Times New Roman" w:hAnsiTheme="minorHAnsi" w:cstheme="minorHAnsi"/>
          <w:w w:val="95"/>
        </w:rPr>
        <w:t xml:space="preserve"> data 01/03/2023;</w:t>
      </w:r>
    </w:p>
    <w:p w14:paraId="4E276AA4" w14:textId="0C760C6F" w:rsidR="004A276B" w:rsidRDefault="004A276B" w:rsidP="008A7875">
      <w:pPr>
        <w:numPr>
          <w:ilvl w:val="1"/>
          <w:numId w:val="12"/>
        </w:numPr>
        <w:tabs>
          <w:tab w:val="left" w:pos="142"/>
          <w:tab w:val="left" w:pos="1355"/>
        </w:tabs>
        <w:spacing w:before="9" w:line="268" w:lineRule="auto"/>
        <w:ind w:left="0" w:right="-6" w:firstLine="0"/>
        <w:jc w:val="both"/>
        <w:rPr>
          <w:rFonts w:asciiTheme="minorHAnsi" w:eastAsia="Times New Roman" w:hAnsiTheme="minorHAnsi" w:cstheme="minorHAnsi"/>
          <w:w w:val="95"/>
        </w:rPr>
      </w:pPr>
      <w:r>
        <w:rPr>
          <w:rFonts w:asciiTheme="minorHAnsi" w:eastAsia="Times New Roman" w:hAnsiTheme="minorHAnsi" w:cstheme="minorHAnsi"/>
          <w:w w:val="95"/>
        </w:rPr>
        <w:t xml:space="preserve">DD n. ______/15BF del _____________  </w:t>
      </w:r>
      <w:r w:rsidR="00DA38DD">
        <w:rPr>
          <w:rFonts w:asciiTheme="minorHAnsi" w:eastAsia="Times New Roman" w:hAnsiTheme="minorHAnsi" w:cstheme="minorHAnsi"/>
          <w:w w:val="95"/>
        </w:rPr>
        <w:t xml:space="preserve"> </w:t>
      </w:r>
      <w:r>
        <w:rPr>
          <w:rFonts w:asciiTheme="minorHAnsi" w:eastAsia="Times New Roman" w:hAnsiTheme="minorHAnsi" w:cstheme="minorHAnsi"/>
          <w:w w:val="95"/>
        </w:rPr>
        <w:t>di approvazione dello schema di atto unilaterale d’obbligo;</w:t>
      </w:r>
    </w:p>
    <w:p w14:paraId="03B86FCE" w14:textId="77777777" w:rsidR="00CF7397" w:rsidRPr="00542C78" w:rsidRDefault="00CF7397" w:rsidP="00D30D9A">
      <w:pPr>
        <w:tabs>
          <w:tab w:val="left" w:pos="142"/>
          <w:tab w:val="left" w:pos="1355"/>
        </w:tabs>
        <w:spacing w:before="9" w:line="268" w:lineRule="auto"/>
        <w:ind w:right="-6"/>
        <w:jc w:val="right"/>
        <w:rPr>
          <w:rFonts w:asciiTheme="minorHAnsi" w:eastAsia="Times New Roman" w:hAnsiTheme="minorHAnsi" w:cstheme="minorHAnsi"/>
          <w:w w:val="95"/>
        </w:rPr>
      </w:pPr>
    </w:p>
    <w:p w14:paraId="4958D28E" w14:textId="19F65CD9" w:rsidR="0013315B" w:rsidRPr="00542C78" w:rsidRDefault="0013315B" w:rsidP="0013315B">
      <w:pPr>
        <w:tabs>
          <w:tab w:val="left" w:pos="142"/>
        </w:tabs>
        <w:spacing w:before="62" w:line="271" w:lineRule="auto"/>
        <w:ind w:right="-6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  <w:b/>
        </w:rPr>
        <w:t xml:space="preserve">CONSIDERATA </w:t>
      </w:r>
      <w:r w:rsidRPr="00542C78">
        <w:rPr>
          <w:rFonts w:asciiTheme="minorHAnsi" w:eastAsia="Times New Roman" w:hAnsiTheme="minorHAnsi" w:cstheme="minorHAnsi"/>
        </w:rPr>
        <w:t xml:space="preserve">la necessità di perfezionare l’atto di assegnazione delle risorse con </w:t>
      </w:r>
      <w:r w:rsidRPr="00542C78">
        <w:rPr>
          <w:rFonts w:asciiTheme="minorHAnsi" w:eastAsia="Times New Roman" w:hAnsiTheme="minorHAnsi" w:cstheme="minorHAnsi"/>
          <w:b/>
          <w:bCs/>
        </w:rPr>
        <w:t xml:space="preserve">un </w:t>
      </w:r>
      <w:r w:rsidR="00542C78">
        <w:rPr>
          <w:rFonts w:asciiTheme="minorHAnsi" w:eastAsia="Times New Roman" w:hAnsiTheme="minorHAnsi" w:cstheme="minorHAnsi"/>
          <w:b/>
          <w:bCs/>
        </w:rPr>
        <w:t>a</w:t>
      </w:r>
      <w:r w:rsidRPr="00542C78">
        <w:rPr>
          <w:rFonts w:asciiTheme="minorHAnsi" w:eastAsia="Times New Roman" w:hAnsiTheme="minorHAnsi" w:cstheme="minorHAnsi"/>
          <w:b/>
          <w:bCs/>
        </w:rPr>
        <w:t>tto</w:t>
      </w:r>
      <w:r w:rsidRPr="00542C78">
        <w:rPr>
          <w:rFonts w:asciiTheme="minorHAnsi" w:eastAsia="Times New Roman" w:hAnsiTheme="minorHAnsi" w:cstheme="minorHAnsi"/>
        </w:rPr>
        <w:t xml:space="preserve"> </w:t>
      </w:r>
      <w:r w:rsidR="008113C8" w:rsidRPr="00542C78">
        <w:rPr>
          <w:rFonts w:asciiTheme="minorHAnsi" w:eastAsia="Times New Roman" w:hAnsiTheme="minorHAnsi" w:cstheme="minorHAnsi"/>
          <w:b/>
          <w:bCs/>
        </w:rPr>
        <w:t>Unilaterale d</w:t>
      </w:r>
      <w:r w:rsidRPr="00542C78">
        <w:rPr>
          <w:rFonts w:asciiTheme="minorHAnsi" w:eastAsia="Times New Roman" w:hAnsiTheme="minorHAnsi" w:cstheme="minorHAnsi"/>
          <w:b/>
          <w:bCs/>
        </w:rPr>
        <w:t>’</w:t>
      </w:r>
      <w:r w:rsidR="008113C8" w:rsidRPr="00542C78">
        <w:rPr>
          <w:rFonts w:asciiTheme="minorHAnsi" w:eastAsia="Times New Roman" w:hAnsiTheme="minorHAnsi" w:cstheme="minorHAnsi"/>
          <w:b/>
          <w:bCs/>
        </w:rPr>
        <w:t>O</w:t>
      </w:r>
      <w:r w:rsidRPr="00542C78">
        <w:rPr>
          <w:rFonts w:asciiTheme="minorHAnsi" w:eastAsia="Times New Roman" w:hAnsiTheme="minorHAnsi" w:cstheme="minorHAnsi"/>
          <w:b/>
          <w:bCs/>
        </w:rPr>
        <w:t>bbligo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="00CF7397">
        <w:rPr>
          <w:rFonts w:asciiTheme="minorHAnsi" w:eastAsia="Times New Roman" w:hAnsiTheme="minorHAnsi" w:cstheme="minorHAnsi"/>
          <w:spacing w:val="-2"/>
        </w:rPr>
        <w:t xml:space="preserve">sottoscritto </w:t>
      </w:r>
      <w:r w:rsidRPr="00542C78">
        <w:rPr>
          <w:rFonts w:asciiTheme="minorHAnsi" w:eastAsia="Times New Roman" w:hAnsiTheme="minorHAnsi" w:cstheme="minorHAnsi"/>
        </w:rPr>
        <w:t>da</w:t>
      </w:r>
      <w:r w:rsidR="00CF7397">
        <w:rPr>
          <w:rFonts w:asciiTheme="minorHAnsi" w:eastAsia="Times New Roman" w:hAnsiTheme="minorHAnsi" w:cstheme="minorHAnsi"/>
        </w:rPr>
        <w:t>l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Soggetto</w:t>
      </w:r>
      <w:r w:rsidRPr="00542C78">
        <w:rPr>
          <w:rFonts w:asciiTheme="minorHAnsi" w:eastAsia="Times New Roman" w:hAnsiTheme="minorHAnsi" w:cstheme="minorHAnsi"/>
          <w:spacing w:val="-2"/>
        </w:rPr>
        <w:t xml:space="preserve"> </w:t>
      </w:r>
      <w:r w:rsidR="00371E71" w:rsidRPr="00542C78">
        <w:rPr>
          <w:rFonts w:asciiTheme="minorHAnsi" w:eastAsia="Times New Roman" w:hAnsiTheme="minorHAnsi" w:cstheme="minorHAnsi"/>
        </w:rPr>
        <w:t>realizzatore</w:t>
      </w:r>
      <w:r w:rsidRPr="00542C78">
        <w:rPr>
          <w:rFonts w:asciiTheme="minorHAnsi" w:eastAsia="Times New Roman" w:hAnsiTheme="minorHAnsi" w:cstheme="minorHAnsi"/>
        </w:rPr>
        <w:t>;</w:t>
      </w:r>
    </w:p>
    <w:p w14:paraId="6F9269EC" w14:textId="77777777" w:rsidR="0013315B" w:rsidRPr="00542C78" w:rsidRDefault="0013315B" w:rsidP="0013315B">
      <w:pPr>
        <w:tabs>
          <w:tab w:val="left" w:pos="142"/>
        </w:tabs>
        <w:spacing w:before="2"/>
        <w:rPr>
          <w:rFonts w:asciiTheme="minorHAnsi" w:eastAsia="Times New Roman" w:hAnsiTheme="minorHAnsi" w:cstheme="minorHAnsi"/>
        </w:rPr>
      </w:pPr>
    </w:p>
    <w:p w14:paraId="1804D1C7" w14:textId="77777777" w:rsidR="00112684" w:rsidRDefault="00112684" w:rsidP="0013315B">
      <w:pPr>
        <w:tabs>
          <w:tab w:val="left" w:pos="142"/>
        </w:tabs>
        <w:jc w:val="center"/>
        <w:rPr>
          <w:rFonts w:asciiTheme="minorHAnsi" w:eastAsia="Times New Roman" w:hAnsiTheme="minorHAnsi" w:cstheme="minorHAnsi"/>
          <w:b/>
          <w:bCs/>
        </w:rPr>
      </w:pPr>
    </w:p>
    <w:p w14:paraId="5EF688DB" w14:textId="78F66D2A" w:rsidR="0013315B" w:rsidRPr="00542C78" w:rsidRDefault="0013315B" w:rsidP="0013315B">
      <w:pPr>
        <w:tabs>
          <w:tab w:val="left" w:pos="142"/>
        </w:tabs>
        <w:jc w:val="center"/>
        <w:rPr>
          <w:rFonts w:asciiTheme="minorHAnsi" w:eastAsia="Times New Roman" w:hAnsiTheme="minorHAnsi" w:cstheme="minorHAnsi"/>
          <w:b/>
          <w:bCs/>
        </w:rPr>
      </w:pPr>
      <w:r w:rsidRPr="00542C78">
        <w:rPr>
          <w:rFonts w:asciiTheme="minorHAnsi" w:eastAsia="Times New Roman" w:hAnsiTheme="minorHAnsi" w:cstheme="minorHAnsi"/>
          <w:b/>
          <w:bCs/>
        </w:rPr>
        <w:t xml:space="preserve">TUTTO </w:t>
      </w:r>
      <w:r w:rsidR="00BB266D" w:rsidRPr="00542C78">
        <w:rPr>
          <w:rFonts w:asciiTheme="minorHAnsi" w:eastAsia="Times New Roman" w:hAnsiTheme="minorHAnsi" w:cstheme="minorHAnsi"/>
          <w:b/>
          <w:bCs/>
        </w:rPr>
        <w:t>CIÒ</w:t>
      </w:r>
      <w:r w:rsidR="00BB266D" w:rsidRPr="00542C78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  <w:b/>
          <w:bCs/>
        </w:rPr>
        <w:t>PREMESSO</w:t>
      </w:r>
      <w:r w:rsidRPr="00542C78">
        <w:rPr>
          <w:rFonts w:asciiTheme="minorHAnsi" w:eastAsia="Times New Roman" w:hAnsiTheme="minorHAnsi" w:cstheme="minorHAnsi"/>
          <w:b/>
          <w:bCs/>
          <w:spacing w:val="2"/>
        </w:rPr>
        <w:t xml:space="preserve"> </w:t>
      </w:r>
    </w:p>
    <w:p w14:paraId="32ED18CB" w14:textId="77777777" w:rsidR="0013315B" w:rsidRPr="00542C78" w:rsidRDefault="0013315B" w:rsidP="0013315B">
      <w:pPr>
        <w:tabs>
          <w:tab w:val="left" w:pos="142"/>
        </w:tabs>
        <w:jc w:val="center"/>
        <w:rPr>
          <w:rFonts w:asciiTheme="minorHAnsi" w:eastAsia="Times New Roman" w:hAnsiTheme="minorHAnsi" w:cstheme="minorHAnsi"/>
        </w:rPr>
      </w:pPr>
    </w:p>
    <w:p w14:paraId="5EAF2F11" w14:textId="56AD1E63" w:rsidR="00C47EA0" w:rsidRPr="00542C78" w:rsidRDefault="009F23E2" w:rsidP="00A33368">
      <w:pPr>
        <w:pStyle w:val="Titolo4"/>
        <w:tabs>
          <w:tab w:val="left" w:leader="dot" w:pos="6774"/>
        </w:tabs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2C78">
        <w:rPr>
          <w:rFonts w:asciiTheme="minorHAnsi" w:hAnsiTheme="minorHAnsi" w:cstheme="minorHAnsi"/>
          <w:b/>
          <w:bCs/>
          <w:sz w:val="22"/>
          <w:szCs w:val="22"/>
        </w:rPr>
        <w:t>Il/la</w:t>
      </w:r>
      <w:r w:rsidRPr="00542C78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sottoscritto/</w:t>
      </w:r>
      <w:r w:rsidRPr="00210EA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10EA7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  <w:r w:rsidRPr="00210EA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42C78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nato</w:t>
      </w:r>
      <w:r w:rsidR="00C01AB9" w:rsidRPr="00542C78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542C78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proofErr w:type="spellStart"/>
      <w:r w:rsidRPr="00542C78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542C78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__________________</w:t>
      </w:r>
      <w:r w:rsidRPr="00542C7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42C7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 xml:space="preserve"> ____________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42C78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residente</w:t>
      </w:r>
      <w:r w:rsidR="006757C2" w:rsidRPr="00542C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542C78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542C78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542C78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_____________________________,</w:t>
      </w:r>
      <w:r w:rsidRPr="00542C78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n…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 xml:space="preserve"> ______</w:t>
      </w:r>
      <w:r w:rsidRPr="00542C78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C.A.P.</w:t>
      </w:r>
      <w:r w:rsidRPr="00542C78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__________,</w:t>
      </w:r>
      <w:r w:rsidRPr="00542C78">
        <w:rPr>
          <w:rFonts w:asciiTheme="minorHAnsi" w:hAnsiTheme="minorHAnsi" w:cstheme="minorHAnsi"/>
          <w:b/>
          <w:bCs/>
          <w:spacing w:val="60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Codice</w:t>
      </w:r>
      <w:r w:rsidRPr="00542C78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b/>
          <w:bCs/>
          <w:sz w:val="22"/>
          <w:szCs w:val="22"/>
        </w:rPr>
        <w:t>Fiscale</w:t>
      </w:r>
      <w:r w:rsidRPr="00542C78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="00A33368" w:rsidRPr="00542C7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C5D5D" w:rsidRPr="00542C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AF2F12" w14:textId="77777777" w:rsidR="00C47EA0" w:rsidRPr="00542C78" w:rsidRDefault="00C47EA0">
      <w:pPr>
        <w:pStyle w:val="Corpotesto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F2F15" w14:textId="2BD0DB0C" w:rsidR="00C47EA0" w:rsidRPr="00542C78" w:rsidRDefault="009F23E2" w:rsidP="002707CC">
      <w:pPr>
        <w:pStyle w:val="Titolo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2C78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542C78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w w:val="95"/>
          <w:sz w:val="22"/>
          <w:szCs w:val="22"/>
        </w:rPr>
        <w:t>qualità</w:t>
      </w:r>
      <w:r w:rsidRPr="00542C78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542C78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pacing w:val="-1"/>
          <w:sz w:val="22"/>
          <w:szCs w:val="22"/>
        </w:rPr>
        <w:t>legale</w:t>
      </w:r>
      <w:r w:rsidRPr="00542C78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542C7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pacing w:val="-1"/>
          <w:sz w:val="22"/>
          <w:szCs w:val="22"/>
        </w:rPr>
        <w:t>dell’Istituzione</w:t>
      </w:r>
      <w:r w:rsidRPr="00542C78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w w:val="95"/>
          <w:sz w:val="22"/>
          <w:szCs w:val="22"/>
        </w:rPr>
        <w:t>Formativa</w:t>
      </w:r>
      <w:r w:rsidRPr="00542C78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accreditata</w:t>
      </w:r>
      <w:r w:rsidR="00DA38DD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Pr="00542C78">
        <w:rPr>
          <w:rFonts w:asciiTheme="minorHAnsi" w:hAnsiTheme="minorHAnsi" w:cstheme="minorHAnsi"/>
          <w:sz w:val="22"/>
          <w:szCs w:val="22"/>
        </w:rPr>
        <w:t>,</w:t>
      </w:r>
      <w:r w:rsidRPr="00542C7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codice</w:t>
      </w:r>
      <w:r w:rsidRPr="00542C7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 xml:space="preserve">fiscale  </w:t>
      </w:r>
      <w:r w:rsidRPr="00542C7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sz w:val="22"/>
          <w:szCs w:val="22"/>
        </w:rPr>
        <w:t>____________________</w:t>
      </w:r>
      <w:r w:rsidRPr="00542C7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 xml:space="preserve">e  </w:t>
      </w:r>
      <w:r w:rsidRPr="00542C7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p.</w:t>
      </w:r>
      <w:r w:rsidR="004A0781" w:rsidRPr="00542C78">
        <w:rPr>
          <w:rFonts w:asciiTheme="minorHAnsi" w:hAnsiTheme="minorHAnsi" w:cstheme="minorHAnsi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 xml:space="preserve">iva  </w:t>
      </w:r>
      <w:r w:rsidRPr="00542C7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sz w:val="22"/>
          <w:szCs w:val="22"/>
        </w:rPr>
        <w:t>_________________,</w:t>
      </w:r>
      <w:r w:rsidRPr="00542C78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con</w:t>
      </w:r>
      <w:r w:rsidRPr="00542C7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sede</w:t>
      </w:r>
      <w:r w:rsidRPr="00542C7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legale</w:t>
      </w:r>
      <w:r w:rsidRPr="00542C7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in</w:t>
      </w:r>
      <w:r w:rsidR="00CC5D5D" w:rsidRPr="00542C78">
        <w:rPr>
          <w:rFonts w:asciiTheme="minorHAnsi" w:hAnsiTheme="minorHAnsi" w:cstheme="minorHAnsi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sz w:val="22"/>
          <w:szCs w:val="22"/>
        </w:rPr>
        <w:t>_____________________________________,</w:t>
      </w:r>
      <w:r w:rsidRPr="00542C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Via</w:t>
      </w:r>
      <w:r w:rsidRPr="00542C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Pr="00542C78">
        <w:rPr>
          <w:rFonts w:asciiTheme="minorHAnsi" w:hAnsiTheme="minorHAnsi" w:cstheme="minorHAnsi"/>
          <w:sz w:val="22"/>
          <w:szCs w:val="22"/>
        </w:rPr>
        <w:t>n.</w:t>
      </w:r>
      <w:r w:rsidRPr="00542C7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A38DD">
        <w:rPr>
          <w:rFonts w:asciiTheme="minorHAnsi" w:hAnsiTheme="minorHAnsi" w:cstheme="minorHAnsi"/>
          <w:sz w:val="22"/>
          <w:szCs w:val="22"/>
        </w:rPr>
        <w:t>_______,</w:t>
      </w:r>
      <w:r w:rsidRPr="00542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C.A.P</w:t>
      </w:r>
      <w:r w:rsidR="000D6245" w:rsidRPr="00542C78">
        <w:rPr>
          <w:rFonts w:asciiTheme="minorHAnsi" w:hAnsiTheme="minorHAnsi" w:cstheme="minorHAnsi"/>
          <w:sz w:val="22"/>
          <w:szCs w:val="22"/>
        </w:rPr>
        <w:t>…</w:t>
      </w:r>
      <w:r w:rsidR="00DA38DD">
        <w:rPr>
          <w:rFonts w:asciiTheme="minorHAnsi" w:hAnsiTheme="minorHAnsi" w:cstheme="minorHAnsi"/>
          <w:sz w:val="22"/>
          <w:szCs w:val="22"/>
        </w:rPr>
        <w:t xml:space="preserve"> _________</w:t>
      </w:r>
      <w:r w:rsidR="00BA3ADF" w:rsidRPr="00542C78">
        <w:rPr>
          <w:rFonts w:asciiTheme="minorHAnsi" w:hAnsiTheme="minorHAnsi" w:cstheme="minorHAnsi"/>
          <w:sz w:val="22"/>
          <w:szCs w:val="22"/>
        </w:rPr>
        <w:t xml:space="preserve">, </w:t>
      </w:r>
      <w:r w:rsidR="00574869" w:rsidRPr="00542C78">
        <w:rPr>
          <w:rFonts w:asciiTheme="minorHAnsi" w:hAnsiTheme="minorHAnsi" w:cstheme="minorHAnsi"/>
          <w:sz w:val="22"/>
          <w:szCs w:val="22"/>
        </w:rPr>
        <w:t xml:space="preserve"> in quanto soggetto capofila dell’ATS_______________________________</w:t>
      </w:r>
      <w:r w:rsidR="00DA38DD">
        <w:rPr>
          <w:rFonts w:asciiTheme="minorHAnsi" w:hAnsiTheme="minorHAnsi" w:cstheme="minorHAnsi"/>
          <w:sz w:val="22"/>
          <w:szCs w:val="22"/>
        </w:rPr>
        <w:t>_____</w:t>
      </w:r>
      <w:r w:rsidR="00BA3ADF" w:rsidRPr="00542C78">
        <w:rPr>
          <w:rFonts w:asciiTheme="minorHAnsi" w:hAnsiTheme="minorHAnsi" w:cstheme="minorHAnsi"/>
          <w:sz w:val="22"/>
          <w:szCs w:val="22"/>
        </w:rPr>
        <w:t>_____</w:t>
      </w:r>
      <w:r w:rsidR="002B44DE" w:rsidRPr="00542C78">
        <w:rPr>
          <w:rFonts w:asciiTheme="minorHAnsi" w:hAnsiTheme="minorHAnsi" w:cstheme="minorHAnsi"/>
          <w:sz w:val="22"/>
          <w:szCs w:val="22"/>
        </w:rPr>
        <w:t>,</w:t>
      </w:r>
      <w:r w:rsidR="00574869" w:rsidRPr="00542C7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</w:p>
    <w:p w14:paraId="5EAF2F1D" w14:textId="77777777" w:rsidR="00C47EA0" w:rsidRPr="00542C78" w:rsidRDefault="009F23E2">
      <w:pPr>
        <w:pStyle w:val="Titolo5"/>
        <w:spacing w:before="110"/>
        <w:ind w:left="466"/>
        <w:rPr>
          <w:rFonts w:asciiTheme="minorHAnsi" w:hAnsiTheme="minorHAnsi" w:cstheme="minorHAnsi"/>
          <w:sz w:val="22"/>
          <w:szCs w:val="22"/>
        </w:rPr>
      </w:pPr>
      <w:r w:rsidRPr="00542C78">
        <w:rPr>
          <w:rFonts w:asciiTheme="minorHAnsi" w:hAnsiTheme="minorHAnsi" w:cstheme="minorHAnsi"/>
          <w:sz w:val="22"/>
          <w:szCs w:val="22"/>
        </w:rPr>
        <w:t>PRESO</w:t>
      </w:r>
      <w:r w:rsidRPr="00542C7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42C78">
        <w:rPr>
          <w:rFonts w:asciiTheme="minorHAnsi" w:hAnsiTheme="minorHAnsi" w:cstheme="minorHAnsi"/>
          <w:sz w:val="22"/>
          <w:szCs w:val="22"/>
        </w:rPr>
        <w:t>ATTO</w:t>
      </w:r>
    </w:p>
    <w:p w14:paraId="5EAF2F1F" w14:textId="3E217597" w:rsidR="00C47EA0" w:rsidRDefault="00C47EA0" w:rsidP="00660B37">
      <w:pPr>
        <w:pStyle w:val="Corpotesto"/>
        <w:spacing w:before="11"/>
        <w:ind w:right="-53"/>
        <w:rPr>
          <w:rFonts w:asciiTheme="minorHAnsi" w:hAnsiTheme="minorHAnsi" w:cstheme="minorHAnsi"/>
          <w:b/>
          <w:sz w:val="22"/>
          <w:szCs w:val="22"/>
        </w:rPr>
      </w:pPr>
    </w:p>
    <w:p w14:paraId="24A9091C" w14:textId="34E5E73C" w:rsidR="005A101C" w:rsidRPr="005A101C" w:rsidRDefault="005A101C" w:rsidP="005A101C">
      <w:pPr>
        <w:pStyle w:val="Paragrafoelenco"/>
        <w:numPr>
          <w:ilvl w:val="0"/>
          <w:numId w:val="7"/>
        </w:numPr>
        <w:tabs>
          <w:tab w:val="left" w:pos="1276"/>
        </w:tabs>
        <w:spacing w:line="249" w:lineRule="auto"/>
        <w:ind w:left="284" w:right="-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assegnatario </w:t>
      </w:r>
      <w:r w:rsidR="009E360E">
        <w:rPr>
          <w:rFonts w:asciiTheme="minorHAnsi" w:hAnsiTheme="minorHAnsi" w:cstheme="minorHAnsi"/>
        </w:rPr>
        <w:t>di n. 1 percorso formativo di IFTS in sistema DUALE;</w:t>
      </w:r>
    </w:p>
    <w:p w14:paraId="5EAF2F20" w14:textId="0D933F73" w:rsidR="00C47EA0" w:rsidRPr="00542C78" w:rsidRDefault="00096389" w:rsidP="00660B37">
      <w:pPr>
        <w:pStyle w:val="Paragrafoelenco"/>
        <w:numPr>
          <w:ilvl w:val="0"/>
          <w:numId w:val="7"/>
        </w:numPr>
        <w:tabs>
          <w:tab w:val="left" w:pos="1276"/>
        </w:tabs>
        <w:spacing w:line="249" w:lineRule="auto"/>
        <w:ind w:left="284" w:right="-53"/>
        <w:rPr>
          <w:rFonts w:asciiTheme="minorHAnsi" w:hAnsiTheme="minorHAnsi" w:cstheme="minorHAnsi"/>
        </w:rPr>
      </w:pPr>
      <w:r w:rsidRPr="00542C78">
        <w:rPr>
          <w:rFonts w:asciiTheme="minorHAnsi" w:hAnsiTheme="minorHAnsi" w:cstheme="minorHAnsi"/>
        </w:rPr>
        <w:t xml:space="preserve">dell’applicazione delle </w:t>
      </w:r>
      <w:r w:rsidR="009F23E2" w:rsidRPr="00542C78">
        <w:rPr>
          <w:rFonts w:asciiTheme="minorHAnsi" w:hAnsiTheme="minorHAnsi" w:cstheme="minorHAnsi"/>
        </w:rPr>
        <w:t>disposizioni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normative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regolamentari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comunitarie,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nazionali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regionali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vigenti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richiamate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dall’Avviso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A55A43" w:rsidRPr="00542C78">
        <w:rPr>
          <w:rFonts w:asciiTheme="minorHAnsi" w:hAnsiTheme="minorHAnsi" w:cstheme="minorHAnsi"/>
        </w:rPr>
        <w:t xml:space="preserve">de </w:t>
      </w:r>
      <w:r w:rsidR="00DA38DD" w:rsidRPr="00542C78">
        <w:rPr>
          <w:rFonts w:asciiTheme="minorHAnsi" w:hAnsiTheme="minorHAnsi" w:cstheme="minorHAnsi"/>
        </w:rPr>
        <w:t xml:space="preserve">quo, </w:t>
      </w:r>
      <w:r w:rsidR="00DA38DD" w:rsidRPr="00542C78">
        <w:rPr>
          <w:rFonts w:asciiTheme="minorHAnsi" w:hAnsiTheme="minorHAnsi" w:cstheme="minorHAnsi"/>
          <w:spacing w:val="1"/>
        </w:rPr>
        <w:t>fatte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salve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eventuali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modifiche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che</w:t>
      </w:r>
      <w:r w:rsidR="009F23E2" w:rsidRPr="00542C78">
        <w:rPr>
          <w:rFonts w:asciiTheme="minorHAnsi" w:hAnsiTheme="minorHAnsi" w:cstheme="minorHAnsi"/>
          <w:spacing w:val="37"/>
        </w:rPr>
        <w:t xml:space="preserve"> </w:t>
      </w:r>
      <w:r w:rsidR="009F23E2" w:rsidRPr="00542C78">
        <w:rPr>
          <w:rFonts w:asciiTheme="minorHAnsi" w:hAnsiTheme="minorHAnsi" w:cstheme="minorHAnsi"/>
        </w:rPr>
        <w:t>possano</w:t>
      </w:r>
      <w:r w:rsidR="009F23E2" w:rsidRPr="00542C78">
        <w:rPr>
          <w:rFonts w:asciiTheme="minorHAnsi" w:hAnsiTheme="minorHAnsi" w:cstheme="minorHAnsi"/>
          <w:spacing w:val="37"/>
        </w:rPr>
        <w:t xml:space="preserve"> </w:t>
      </w:r>
      <w:r w:rsidR="009F23E2" w:rsidRPr="00542C78">
        <w:rPr>
          <w:rFonts w:asciiTheme="minorHAnsi" w:hAnsiTheme="minorHAnsi" w:cstheme="minorHAnsi"/>
        </w:rPr>
        <w:t>essere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successivamente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approvate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nel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rispetto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della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normativa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vigente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che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il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soggetto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E12A07" w:rsidRPr="00542C78">
        <w:rPr>
          <w:rFonts w:asciiTheme="minorHAnsi" w:hAnsiTheme="minorHAnsi" w:cstheme="minorHAnsi"/>
        </w:rPr>
        <w:t>realizzatore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si impegna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a</w:t>
      </w:r>
      <w:r w:rsidR="009F23E2" w:rsidRPr="00542C78">
        <w:rPr>
          <w:rFonts w:asciiTheme="minorHAnsi" w:hAnsiTheme="minorHAnsi" w:cstheme="minorHAnsi"/>
          <w:spacing w:val="1"/>
        </w:rPr>
        <w:t xml:space="preserve"> </w:t>
      </w:r>
      <w:r w:rsidR="009F23E2" w:rsidRPr="00542C78">
        <w:rPr>
          <w:rFonts w:asciiTheme="minorHAnsi" w:hAnsiTheme="minorHAnsi" w:cstheme="minorHAnsi"/>
        </w:rPr>
        <w:t>rispettare;</w:t>
      </w:r>
    </w:p>
    <w:p w14:paraId="17693CB1" w14:textId="361C6F13" w:rsidR="00620ACC" w:rsidRPr="00542C78" w:rsidRDefault="009F23E2" w:rsidP="00620ACC">
      <w:pPr>
        <w:pStyle w:val="Paragrafoelenco"/>
        <w:numPr>
          <w:ilvl w:val="0"/>
          <w:numId w:val="7"/>
        </w:numPr>
        <w:tabs>
          <w:tab w:val="left" w:pos="1418"/>
        </w:tabs>
        <w:spacing w:before="98" w:line="249" w:lineRule="auto"/>
        <w:ind w:left="284" w:right="-53" w:hanging="290"/>
        <w:rPr>
          <w:rFonts w:asciiTheme="minorHAnsi" w:hAnsiTheme="minorHAnsi" w:cstheme="minorHAnsi"/>
        </w:rPr>
      </w:pPr>
      <w:r w:rsidRPr="00542C78">
        <w:rPr>
          <w:rFonts w:asciiTheme="minorHAnsi" w:hAnsiTheme="minorHAnsi" w:cstheme="minorHAnsi"/>
        </w:rPr>
        <w:t>della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regolamentazione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regionale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in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materia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di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formazione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professionale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="00660B37" w:rsidRPr="00542C78">
        <w:rPr>
          <w:rFonts w:asciiTheme="minorHAnsi" w:hAnsiTheme="minorHAnsi" w:cstheme="minorHAnsi"/>
          <w:spacing w:val="1"/>
        </w:rPr>
        <w:t xml:space="preserve">e Istruzione e Formazione Tecnica Superiore, </w:t>
      </w:r>
      <w:r w:rsidRPr="00542C78">
        <w:rPr>
          <w:rFonts w:asciiTheme="minorHAnsi" w:hAnsiTheme="minorHAnsi" w:cstheme="minorHAnsi"/>
        </w:rPr>
        <w:t xml:space="preserve">nonché delle altre norme richiamate dall’Avviso </w:t>
      </w:r>
      <w:r w:rsidR="00A55A43" w:rsidRPr="00542C78">
        <w:rPr>
          <w:rFonts w:asciiTheme="minorHAnsi" w:hAnsiTheme="minorHAnsi" w:cstheme="minorHAnsi"/>
        </w:rPr>
        <w:t xml:space="preserve">de </w:t>
      </w:r>
      <w:r w:rsidR="00DA38DD" w:rsidRPr="00542C78">
        <w:rPr>
          <w:rFonts w:asciiTheme="minorHAnsi" w:hAnsiTheme="minorHAnsi" w:cstheme="minorHAnsi"/>
        </w:rPr>
        <w:t>quo, oltreché</w:t>
      </w:r>
      <w:r w:rsidRPr="00542C78">
        <w:rPr>
          <w:rFonts w:asciiTheme="minorHAnsi" w:hAnsiTheme="minorHAnsi" w:cstheme="minorHAnsi"/>
        </w:rPr>
        <w:t xml:space="preserve"> degli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adempimenti stabiliti dall’art.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18 del D.L.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22 giugno 2012,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n. 83;</w:t>
      </w:r>
    </w:p>
    <w:p w14:paraId="35405FD9" w14:textId="74A324C9" w:rsidR="0015754B" w:rsidRPr="00542C78" w:rsidRDefault="009F23E2" w:rsidP="008E5303">
      <w:pPr>
        <w:pStyle w:val="Paragrafoelenco"/>
        <w:numPr>
          <w:ilvl w:val="0"/>
          <w:numId w:val="7"/>
        </w:numPr>
        <w:tabs>
          <w:tab w:val="left" w:pos="1418"/>
        </w:tabs>
        <w:spacing w:before="98" w:line="285" w:lineRule="auto"/>
        <w:ind w:left="284" w:right="-53" w:hanging="290"/>
        <w:rPr>
          <w:rFonts w:asciiTheme="minorHAnsi" w:hAnsiTheme="minorHAnsi" w:cstheme="minorHAnsi"/>
        </w:rPr>
      </w:pPr>
      <w:r w:rsidRPr="00542C78">
        <w:rPr>
          <w:rFonts w:asciiTheme="minorHAnsi" w:hAnsiTheme="minorHAnsi" w:cstheme="minorHAnsi"/>
        </w:rPr>
        <w:t>che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tutte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le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comunicazioni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e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le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richieste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del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Soggetto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Beneficiario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prescritte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e</w:t>
      </w:r>
      <w:r w:rsidRPr="00542C78">
        <w:rPr>
          <w:rFonts w:asciiTheme="minorHAnsi" w:hAnsiTheme="minorHAnsi" w:cstheme="minorHAnsi"/>
          <w:spacing w:val="4"/>
        </w:rPr>
        <w:t xml:space="preserve"> </w:t>
      </w:r>
      <w:r w:rsidRPr="00542C78">
        <w:rPr>
          <w:rFonts w:asciiTheme="minorHAnsi" w:hAnsiTheme="minorHAnsi" w:cstheme="minorHAnsi"/>
        </w:rPr>
        <w:t>specificate</w:t>
      </w:r>
      <w:r w:rsidRPr="00542C78">
        <w:rPr>
          <w:rFonts w:asciiTheme="minorHAnsi" w:hAnsiTheme="minorHAnsi" w:cstheme="minorHAnsi"/>
          <w:spacing w:val="5"/>
        </w:rPr>
        <w:t xml:space="preserve"> </w:t>
      </w:r>
      <w:r w:rsidRPr="00542C78">
        <w:rPr>
          <w:rFonts w:asciiTheme="minorHAnsi" w:hAnsiTheme="minorHAnsi" w:cstheme="minorHAnsi"/>
        </w:rPr>
        <w:t>nel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presente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Atto,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ove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non indicato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diversamente, dovranno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essere</w:t>
      </w:r>
      <w:r w:rsidRPr="00542C78">
        <w:rPr>
          <w:rFonts w:asciiTheme="minorHAnsi" w:hAnsiTheme="minorHAnsi" w:cstheme="minorHAnsi"/>
          <w:spacing w:val="-1"/>
        </w:rPr>
        <w:t xml:space="preserve"> </w:t>
      </w:r>
      <w:r w:rsidRPr="00542C78">
        <w:rPr>
          <w:rFonts w:asciiTheme="minorHAnsi" w:hAnsiTheme="minorHAnsi" w:cstheme="minorHAnsi"/>
        </w:rPr>
        <w:t>trasmesse a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mezzo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PEC,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all’indirizzo:</w:t>
      </w:r>
      <w:r w:rsidR="0062349F" w:rsidRPr="00542C78">
        <w:rPr>
          <w:rFonts w:asciiTheme="minorHAnsi" w:hAnsiTheme="minorHAnsi" w:cstheme="minorHAnsi"/>
        </w:rPr>
        <w:t xml:space="preserve"> </w:t>
      </w:r>
      <w:r w:rsidR="00FE5547" w:rsidRPr="00542C78">
        <w:rPr>
          <w:rFonts w:asciiTheme="minorHAnsi" w:hAnsiTheme="minorHAnsi" w:cstheme="minorHAnsi"/>
          <w:b/>
          <w:color w:val="0000FF"/>
          <w:u w:val="single" w:color="0000FF"/>
        </w:rPr>
        <w:t>pnrr.duale.2022@cert.</w:t>
      </w:r>
      <w:r w:rsidR="00660B37" w:rsidRPr="00542C78">
        <w:rPr>
          <w:rFonts w:asciiTheme="minorHAnsi" w:hAnsiTheme="minorHAnsi" w:cstheme="minorHAnsi"/>
          <w:b/>
          <w:color w:val="0000FF"/>
          <w:u w:val="single" w:color="0000FF"/>
        </w:rPr>
        <w:t xml:space="preserve"> </w:t>
      </w:r>
      <w:hyperlink r:id="rId10" w:history="1">
        <w:r w:rsidR="000F79DB" w:rsidRPr="00542C78">
          <w:rPr>
            <w:rStyle w:val="Collegamentoipertestuale"/>
            <w:rFonts w:asciiTheme="minorHAnsi" w:hAnsiTheme="minorHAnsi" w:cstheme="minorHAnsi"/>
            <w:b/>
          </w:rPr>
          <w:t>regione.Basilicata</w:t>
        </w:r>
        <w:r w:rsidR="00FE5547" w:rsidRPr="00542C78">
          <w:rPr>
            <w:rStyle w:val="Collegamentoipertestuale"/>
            <w:rFonts w:asciiTheme="minorHAnsi" w:hAnsiTheme="minorHAnsi" w:cstheme="minorHAnsi"/>
            <w:b/>
          </w:rPr>
          <w:t>.</w:t>
        </w:r>
        <w:r w:rsidR="000F79DB" w:rsidRPr="00542C78">
          <w:rPr>
            <w:rStyle w:val="Collegamentoipertestuale"/>
            <w:rFonts w:asciiTheme="minorHAnsi" w:hAnsiTheme="minorHAnsi" w:cstheme="minorHAnsi"/>
            <w:b/>
          </w:rPr>
          <w:t>it</w:t>
        </w:r>
      </w:hyperlink>
      <w:r w:rsidRPr="00542C78">
        <w:rPr>
          <w:rFonts w:asciiTheme="minorHAnsi" w:hAnsiTheme="minorHAnsi" w:cstheme="minorHAnsi"/>
          <w:color w:val="0000FF"/>
        </w:rPr>
        <w:t xml:space="preserve">; </w:t>
      </w:r>
      <w:r w:rsidRPr="00542C78">
        <w:rPr>
          <w:rFonts w:asciiTheme="minorHAnsi" w:hAnsiTheme="minorHAnsi" w:cstheme="minorHAnsi"/>
        </w:rPr>
        <w:t>riportando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sempre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nell’oggetto</w:t>
      </w:r>
      <w:r w:rsidRPr="00542C78">
        <w:rPr>
          <w:rFonts w:asciiTheme="minorHAnsi" w:hAnsiTheme="minorHAnsi" w:cstheme="minorHAnsi"/>
          <w:spacing w:val="5"/>
        </w:rPr>
        <w:t xml:space="preserve"> </w:t>
      </w:r>
      <w:r w:rsidRPr="00542C78">
        <w:rPr>
          <w:rFonts w:asciiTheme="minorHAnsi" w:hAnsiTheme="minorHAnsi" w:cstheme="minorHAnsi"/>
        </w:rPr>
        <w:t>della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stessa</w:t>
      </w:r>
      <w:r w:rsidRPr="00542C78">
        <w:rPr>
          <w:rFonts w:asciiTheme="minorHAnsi" w:hAnsiTheme="minorHAnsi" w:cstheme="minorHAnsi"/>
          <w:spacing w:val="4"/>
        </w:rPr>
        <w:t xml:space="preserve"> </w:t>
      </w:r>
      <w:r w:rsidRPr="00542C78">
        <w:rPr>
          <w:rFonts w:asciiTheme="minorHAnsi" w:hAnsiTheme="minorHAnsi" w:cstheme="minorHAnsi"/>
        </w:rPr>
        <w:t>PEC: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="00243E33" w:rsidRPr="00542C78">
        <w:rPr>
          <w:rFonts w:asciiTheme="minorHAnsi" w:hAnsiTheme="minorHAnsi" w:cstheme="minorHAnsi"/>
        </w:rPr>
        <w:t>CUP</w:t>
      </w:r>
      <w:r w:rsidRPr="00542C78">
        <w:rPr>
          <w:rFonts w:asciiTheme="minorHAnsi" w:hAnsiTheme="minorHAnsi" w:cstheme="minorHAnsi"/>
        </w:rPr>
        <w:t>,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codice pratica,</w:t>
      </w:r>
      <w:r w:rsidRPr="00542C78">
        <w:rPr>
          <w:rFonts w:asciiTheme="minorHAnsi" w:hAnsiTheme="minorHAnsi" w:cstheme="minorHAnsi"/>
          <w:spacing w:val="3"/>
        </w:rPr>
        <w:t xml:space="preserve"> </w:t>
      </w:r>
      <w:r w:rsidRPr="00542C78">
        <w:rPr>
          <w:rFonts w:asciiTheme="minorHAnsi" w:hAnsiTheme="minorHAnsi" w:cstheme="minorHAnsi"/>
        </w:rPr>
        <w:t>ragione sociale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del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Soggetto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beneficiario,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oggetto</w:t>
      </w:r>
      <w:r w:rsidRPr="00542C78">
        <w:rPr>
          <w:rFonts w:asciiTheme="minorHAnsi" w:hAnsiTheme="minorHAnsi" w:cstheme="minorHAnsi"/>
          <w:spacing w:val="1"/>
        </w:rPr>
        <w:t xml:space="preserve"> </w:t>
      </w:r>
      <w:r w:rsidRPr="00542C78">
        <w:rPr>
          <w:rFonts w:asciiTheme="minorHAnsi" w:hAnsiTheme="minorHAnsi" w:cstheme="minorHAnsi"/>
        </w:rPr>
        <w:t>della</w:t>
      </w:r>
      <w:r w:rsidRPr="00542C78">
        <w:rPr>
          <w:rFonts w:asciiTheme="minorHAnsi" w:hAnsiTheme="minorHAnsi" w:cstheme="minorHAnsi"/>
          <w:spacing w:val="2"/>
        </w:rPr>
        <w:t xml:space="preserve"> </w:t>
      </w:r>
      <w:r w:rsidRPr="00542C78">
        <w:rPr>
          <w:rFonts w:asciiTheme="minorHAnsi" w:hAnsiTheme="minorHAnsi" w:cstheme="minorHAnsi"/>
        </w:rPr>
        <w:t>comunicazione;</w:t>
      </w:r>
    </w:p>
    <w:p w14:paraId="6977C0DE" w14:textId="77777777" w:rsidR="0015754B" w:rsidRPr="00542C78" w:rsidRDefault="0015754B" w:rsidP="00660B37">
      <w:pPr>
        <w:pStyle w:val="Corpotesto"/>
        <w:spacing w:before="98" w:line="285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72E077D4" w14:textId="22A738FF" w:rsidR="000A4674" w:rsidRPr="00542C78" w:rsidRDefault="00F215FB" w:rsidP="000A4674">
      <w:pPr>
        <w:tabs>
          <w:tab w:val="left" w:pos="142"/>
        </w:tabs>
        <w:spacing w:before="31"/>
        <w:jc w:val="center"/>
        <w:rPr>
          <w:rFonts w:asciiTheme="minorHAnsi" w:eastAsia="Times New Roman" w:hAnsiTheme="minorHAnsi" w:cstheme="minorHAnsi"/>
          <w:b/>
          <w:bCs/>
        </w:rPr>
      </w:pPr>
      <w:r w:rsidRPr="00542C78">
        <w:rPr>
          <w:rFonts w:asciiTheme="minorHAnsi" w:eastAsia="Times New Roman" w:hAnsiTheme="minorHAnsi" w:cstheme="minorHAnsi"/>
          <w:b/>
          <w:bCs/>
        </w:rPr>
        <w:t>SI OBBLIGA AL RISPETTO</w:t>
      </w:r>
      <w:r w:rsidR="0085561E">
        <w:rPr>
          <w:rFonts w:asciiTheme="minorHAnsi" w:eastAsia="Times New Roman" w:hAnsiTheme="minorHAnsi" w:cstheme="minorHAnsi"/>
          <w:b/>
          <w:bCs/>
        </w:rPr>
        <w:t xml:space="preserve"> </w:t>
      </w:r>
      <w:r w:rsidR="00807CC1">
        <w:rPr>
          <w:rFonts w:asciiTheme="minorHAnsi" w:eastAsia="Times New Roman" w:hAnsiTheme="minorHAnsi" w:cstheme="minorHAnsi"/>
          <w:b/>
          <w:bCs/>
        </w:rPr>
        <w:t xml:space="preserve">DI TUTTO </w:t>
      </w:r>
      <w:r w:rsidRPr="00542C78">
        <w:rPr>
          <w:rFonts w:asciiTheme="minorHAnsi" w:eastAsia="Times New Roman" w:hAnsiTheme="minorHAnsi" w:cstheme="minorHAnsi"/>
          <w:b/>
          <w:bCs/>
        </w:rPr>
        <w:t xml:space="preserve">QUANTO </w:t>
      </w:r>
      <w:r w:rsidR="00157D9C" w:rsidRPr="00542C78">
        <w:rPr>
          <w:rFonts w:asciiTheme="minorHAnsi" w:eastAsia="Times New Roman" w:hAnsiTheme="minorHAnsi" w:cstheme="minorHAnsi"/>
          <w:b/>
          <w:bCs/>
        </w:rPr>
        <w:t>DECLINATO NEGLI ARTICOLI DI SEGUITO RIPORTATI</w:t>
      </w:r>
    </w:p>
    <w:p w14:paraId="28C45DA8" w14:textId="77777777" w:rsidR="005D13BD" w:rsidRPr="00542C78" w:rsidRDefault="005D13BD" w:rsidP="000A4674">
      <w:pPr>
        <w:tabs>
          <w:tab w:val="left" w:pos="142"/>
        </w:tabs>
        <w:spacing w:before="3"/>
        <w:rPr>
          <w:rFonts w:asciiTheme="minorHAnsi" w:eastAsia="Times New Roman" w:hAnsiTheme="minorHAnsi" w:cstheme="minorHAnsi"/>
        </w:rPr>
      </w:pPr>
    </w:p>
    <w:p w14:paraId="66AC0875" w14:textId="77777777" w:rsidR="00BC2575" w:rsidRPr="00542C78" w:rsidRDefault="00BC2575" w:rsidP="000F79DB">
      <w:pPr>
        <w:tabs>
          <w:tab w:val="left" w:pos="142"/>
        </w:tabs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542C78">
        <w:rPr>
          <w:rFonts w:asciiTheme="minorHAnsi" w:eastAsia="Times New Roman" w:hAnsiTheme="minorHAnsi" w:cstheme="minorHAnsi"/>
          <w:b/>
          <w:bCs/>
          <w:w w:val="95"/>
        </w:rPr>
        <w:t>ART. 1</w:t>
      </w:r>
    </w:p>
    <w:p w14:paraId="70CD52E2" w14:textId="77777777" w:rsidR="00BC2575" w:rsidRPr="00542C78" w:rsidRDefault="00BC2575" w:rsidP="000F79DB">
      <w:pPr>
        <w:tabs>
          <w:tab w:val="left" w:pos="142"/>
        </w:tabs>
        <w:spacing w:before="32"/>
        <w:jc w:val="center"/>
        <w:rPr>
          <w:rFonts w:asciiTheme="minorHAnsi" w:eastAsia="Times New Roman" w:hAnsiTheme="minorHAnsi" w:cstheme="minorHAnsi"/>
          <w:b/>
        </w:rPr>
      </w:pPr>
      <w:r w:rsidRPr="00542C78">
        <w:rPr>
          <w:rFonts w:asciiTheme="minorHAnsi" w:eastAsia="Times New Roman" w:hAnsiTheme="minorHAnsi" w:cstheme="minorHAnsi"/>
          <w:b/>
          <w:w w:val="105"/>
        </w:rPr>
        <w:t>Oggetto</w:t>
      </w:r>
    </w:p>
    <w:p w14:paraId="0B76CC79" w14:textId="2952B49C" w:rsidR="00904016" w:rsidRPr="00542C78" w:rsidRDefault="0053038F" w:rsidP="00CF4EBE">
      <w:pPr>
        <w:tabs>
          <w:tab w:val="left" w:pos="142"/>
          <w:tab w:val="left" w:pos="2941"/>
          <w:tab w:val="left" w:pos="4966"/>
          <w:tab w:val="left" w:pos="5240"/>
          <w:tab w:val="left" w:pos="8374"/>
          <w:tab w:val="left" w:pos="9348"/>
        </w:tabs>
        <w:spacing w:before="4" w:line="271" w:lineRule="auto"/>
        <w:ind w:right="-6"/>
        <w:jc w:val="both"/>
        <w:rPr>
          <w:rFonts w:asciiTheme="minorHAnsi" w:eastAsia="Times New Roman" w:hAnsiTheme="minorHAnsi" w:cstheme="minorHAnsi"/>
        </w:rPr>
      </w:pPr>
      <w:proofErr w:type="spellStart"/>
      <w:r w:rsidRPr="00542C78">
        <w:rPr>
          <w:rFonts w:asciiTheme="minorHAnsi" w:eastAsia="Times New Roman" w:hAnsiTheme="minorHAnsi" w:cstheme="minorHAnsi"/>
        </w:rPr>
        <w:t>ll</w:t>
      </w:r>
      <w:proofErr w:type="spellEnd"/>
      <w:r w:rsidRPr="00542C78">
        <w:rPr>
          <w:rFonts w:asciiTheme="minorHAnsi" w:eastAsia="Times New Roman" w:hAnsiTheme="minorHAnsi" w:cstheme="minorHAnsi"/>
        </w:rPr>
        <w:t xml:space="preserve"> presente atto unilaterale d’obbligo disciplina </w:t>
      </w:r>
      <w:r w:rsidR="001E2A57" w:rsidRPr="00542C78">
        <w:rPr>
          <w:rFonts w:asciiTheme="minorHAnsi" w:eastAsia="Times New Roman" w:hAnsiTheme="minorHAnsi" w:cstheme="minorHAnsi"/>
        </w:rPr>
        <w:t xml:space="preserve">gli obblighi </w:t>
      </w:r>
      <w:r w:rsidR="008B568E">
        <w:rPr>
          <w:rFonts w:asciiTheme="minorHAnsi" w:eastAsia="Times New Roman" w:hAnsiTheme="minorHAnsi" w:cstheme="minorHAnsi"/>
        </w:rPr>
        <w:t xml:space="preserve">a </w:t>
      </w:r>
      <w:r w:rsidR="001E2A57" w:rsidRPr="00542C78">
        <w:rPr>
          <w:rFonts w:asciiTheme="minorHAnsi" w:eastAsia="Times New Roman" w:hAnsiTheme="minorHAnsi" w:cstheme="minorHAnsi"/>
        </w:rPr>
        <w:t xml:space="preserve">cui formalmente si impegna </w:t>
      </w:r>
      <w:r w:rsidRPr="00542C78">
        <w:rPr>
          <w:rFonts w:asciiTheme="minorHAnsi" w:eastAsia="Times New Roman" w:hAnsiTheme="minorHAnsi" w:cstheme="minorHAnsi"/>
        </w:rPr>
        <w:t>il soggetto realizzatore</w:t>
      </w:r>
      <w:r w:rsidR="00904016" w:rsidRPr="00542C78">
        <w:rPr>
          <w:rFonts w:asciiTheme="minorHAnsi" w:eastAsia="Times New Roman" w:hAnsiTheme="minorHAnsi" w:cstheme="minorHAnsi"/>
        </w:rPr>
        <w:t xml:space="preserve"> del progetto </w:t>
      </w:r>
      <w:r w:rsidR="008B568E">
        <w:rPr>
          <w:rFonts w:asciiTheme="minorHAnsi" w:eastAsia="Times New Roman" w:hAnsiTheme="minorHAnsi" w:cstheme="minorHAnsi"/>
        </w:rPr>
        <w:t>di seguito riportato:</w:t>
      </w:r>
    </w:p>
    <w:p w14:paraId="74662340" w14:textId="77777777" w:rsidR="00904016" w:rsidRPr="00542C78" w:rsidRDefault="00904016" w:rsidP="00CF4EBE">
      <w:pPr>
        <w:tabs>
          <w:tab w:val="left" w:pos="142"/>
          <w:tab w:val="left" w:pos="2941"/>
          <w:tab w:val="left" w:pos="4966"/>
          <w:tab w:val="left" w:pos="5240"/>
          <w:tab w:val="left" w:pos="8374"/>
          <w:tab w:val="left" w:pos="9348"/>
        </w:tabs>
        <w:spacing w:before="4" w:line="271" w:lineRule="auto"/>
        <w:ind w:right="-6"/>
        <w:jc w:val="both"/>
        <w:rPr>
          <w:rFonts w:asciiTheme="minorHAnsi" w:eastAsia="Times New Roman" w:hAnsiTheme="minorHAnsi" w:cstheme="minorHAnsi"/>
        </w:rPr>
      </w:pPr>
    </w:p>
    <w:p w14:paraId="491417CF" w14:textId="58B471F9" w:rsidR="00904016" w:rsidRPr="00542C78" w:rsidRDefault="00904016" w:rsidP="00904016">
      <w:pPr>
        <w:pStyle w:val="Paragrafoelenco"/>
        <w:widowControl/>
        <w:numPr>
          <w:ilvl w:val="0"/>
          <w:numId w:val="16"/>
        </w:numPr>
        <w:tabs>
          <w:tab w:val="left" w:pos="142"/>
          <w:tab w:val="left" w:pos="1485"/>
          <w:tab w:val="left" w:pos="3045"/>
        </w:tabs>
        <w:autoSpaceDE/>
        <w:autoSpaceDN/>
        <w:ind w:right="-6"/>
        <w:rPr>
          <w:rFonts w:asciiTheme="minorHAnsi" w:hAnsiTheme="minorHAnsi" w:cstheme="minorHAnsi"/>
          <w:kern w:val="24"/>
          <w:lang w:eastAsia="it-IT"/>
        </w:rPr>
      </w:pPr>
      <w:r w:rsidRPr="00542C78">
        <w:rPr>
          <w:rFonts w:asciiTheme="minorHAnsi" w:hAnsiTheme="minorHAnsi" w:cstheme="minorHAnsi"/>
          <w:kern w:val="24"/>
          <w:lang w:eastAsia="it-IT"/>
        </w:rPr>
        <w:t xml:space="preserve">Progetto </w:t>
      </w:r>
      <w:r w:rsidRPr="00542C78">
        <w:rPr>
          <w:rFonts w:asciiTheme="minorHAnsi" w:hAnsiTheme="minorHAnsi" w:cstheme="minorHAnsi"/>
          <w:b/>
          <w:bCs/>
          <w:kern w:val="24"/>
          <w:lang w:eastAsia="it-IT"/>
        </w:rPr>
        <w:t xml:space="preserve">IFTS DUALE PNRR </w:t>
      </w:r>
      <w:r w:rsidR="004A4BC0">
        <w:rPr>
          <w:rFonts w:asciiTheme="minorHAnsi" w:hAnsiTheme="minorHAnsi" w:cstheme="minorHAnsi"/>
          <w:b/>
          <w:bCs/>
          <w:kern w:val="24"/>
          <w:lang w:eastAsia="it-IT"/>
        </w:rPr>
        <w:t xml:space="preserve">anno finanziario </w:t>
      </w:r>
      <w:r w:rsidRPr="00542C78">
        <w:rPr>
          <w:rFonts w:asciiTheme="minorHAnsi" w:hAnsiTheme="minorHAnsi" w:cstheme="minorHAnsi"/>
          <w:b/>
          <w:bCs/>
          <w:kern w:val="24"/>
          <w:lang w:eastAsia="it-IT"/>
        </w:rPr>
        <w:t>2022</w:t>
      </w:r>
      <w:r w:rsidRPr="00542C78">
        <w:rPr>
          <w:rFonts w:asciiTheme="minorHAnsi" w:hAnsiTheme="minorHAnsi" w:cstheme="minorHAnsi"/>
          <w:kern w:val="24"/>
          <w:lang w:eastAsia="it-IT"/>
        </w:rPr>
        <w:t xml:space="preserve"> </w:t>
      </w:r>
      <w:r w:rsidRPr="00542C78">
        <w:rPr>
          <w:rFonts w:asciiTheme="minorHAnsi" w:hAnsiTheme="minorHAnsi" w:cstheme="minorHAnsi"/>
          <w:kern w:val="24"/>
          <w:highlight w:val="yellow"/>
          <w:lang w:eastAsia="it-IT"/>
        </w:rPr>
        <w:t xml:space="preserve">________________________  Costo complessivo </w:t>
      </w:r>
      <w:r w:rsidRPr="00542C78">
        <w:rPr>
          <w:rFonts w:asciiTheme="minorHAnsi" w:hAnsiTheme="minorHAnsi" w:cstheme="minorHAnsi"/>
          <w:b/>
          <w:bCs/>
          <w:kern w:val="24"/>
          <w:highlight w:val="yellow"/>
          <w:lang w:eastAsia="it-IT"/>
        </w:rPr>
        <w:t>€  ………………………</w:t>
      </w:r>
    </w:p>
    <w:p w14:paraId="22E24BB9" w14:textId="77777777" w:rsidR="00904016" w:rsidRPr="00542C78" w:rsidRDefault="00904016" w:rsidP="00904016">
      <w:pPr>
        <w:tabs>
          <w:tab w:val="left" w:pos="142"/>
          <w:tab w:val="left" w:pos="2941"/>
          <w:tab w:val="left" w:pos="4966"/>
          <w:tab w:val="left" w:pos="5240"/>
          <w:tab w:val="left" w:pos="8374"/>
          <w:tab w:val="left" w:pos="9348"/>
        </w:tabs>
        <w:spacing w:before="4" w:line="271" w:lineRule="auto"/>
        <w:ind w:right="-6"/>
        <w:jc w:val="both"/>
        <w:rPr>
          <w:rFonts w:asciiTheme="minorHAnsi" w:hAnsiTheme="minorHAnsi" w:cstheme="minorHAnsi"/>
          <w:kern w:val="24"/>
          <w:lang w:eastAsia="it-IT"/>
        </w:rPr>
      </w:pPr>
    </w:p>
    <w:p w14:paraId="66AD1EEB" w14:textId="4DF547AB" w:rsidR="00904016" w:rsidRPr="00542C78" w:rsidRDefault="00904016" w:rsidP="00AE728B">
      <w:pPr>
        <w:tabs>
          <w:tab w:val="left" w:pos="142"/>
          <w:tab w:val="left" w:pos="2941"/>
          <w:tab w:val="left" w:pos="4966"/>
          <w:tab w:val="left" w:pos="5240"/>
          <w:tab w:val="left" w:pos="8374"/>
          <w:tab w:val="left" w:pos="9348"/>
        </w:tabs>
        <w:spacing w:before="4" w:line="271" w:lineRule="auto"/>
        <w:ind w:right="-6"/>
        <w:jc w:val="both"/>
        <w:rPr>
          <w:rFonts w:asciiTheme="minorHAnsi" w:eastAsia="Times New Roman" w:hAnsiTheme="minorHAnsi" w:cstheme="minorHAnsi"/>
        </w:rPr>
      </w:pPr>
      <w:r w:rsidRPr="00542C78">
        <w:rPr>
          <w:rFonts w:asciiTheme="minorHAnsi" w:eastAsia="Times New Roman" w:hAnsiTheme="minorHAnsi" w:cstheme="minorHAnsi"/>
        </w:rPr>
        <w:t>a</w:t>
      </w:r>
      <w:r w:rsidRPr="00542C78">
        <w:rPr>
          <w:rFonts w:asciiTheme="minorHAnsi" w:eastAsia="Times New Roman" w:hAnsiTheme="minorHAnsi" w:cstheme="minorHAnsi"/>
          <w:spacing w:val="-9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valere</w:t>
      </w:r>
      <w:r w:rsidRPr="00542C78">
        <w:rPr>
          <w:rFonts w:asciiTheme="minorHAnsi" w:eastAsia="Times New Roman" w:hAnsiTheme="minorHAnsi" w:cstheme="minorHAnsi"/>
          <w:spacing w:val="-8"/>
        </w:rPr>
        <w:t xml:space="preserve"> </w:t>
      </w:r>
      <w:r w:rsidR="008B568E">
        <w:rPr>
          <w:rFonts w:asciiTheme="minorHAnsi" w:eastAsia="Times New Roman" w:hAnsiTheme="minorHAnsi" w:cstheme="minorHAnsi"/>
        </w:rPr>
        <w:t xml:space="preserve">sulle risorse del </w:t>
      </w:r>
      <w:r w:rsidRPr="00542C78">
        <w:rPr>
          <w:rFonts w:asciiTheme="minorHAnsi" w:eastAsia="Times New Roman" w:hAnsiTheme="minorHAnsi" w:cstheme="minorHAnsi"/>
          <w:spacing w:val="-58"/>
        </w:rPr>
        <w:t xml:space="preserve">                            </w:t>
      </w:r>
      <w:r w:rsidRPr="00542C78">
        <w:rPr>
          <w:rFonts w:asciiTheme="minorHAnsi" w:eastAsia="Times New Roman" w:hAnsiTheme="minorHAnsi" w:cstheme="minorHAnsi"/>
        </w:rPr>
        <w:t>PNRR</w:t>
      </w:r>
      <w:r w:rsidRPr="00542C78">
        <w:rPr>
          <w:rFonts w:asciiTheme="minorHAnsi" w:eastAsia="Times New Roman" w:hAnsiTheme="minorHAnsi" w:cstheme="minorHAnsi"/>
          <w:spacing w:val="44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Missione 5 – Componente 1 – Investimento 1.4 “Sistema duale”</w:t>
      </w:r>
      <w:r w:rsidR="008B568E">
        <w:rPr>
          <w:rFonts w:asciiTheme="minorHAnsi" w:eastAsia="Times New Roman" w:hAnsiTheme="minorHAnsi" w:cstheme="minorHAnsi"/>
        </w:rPr>
        <w:t xml:space="preserve"> e sulle risorse ministeriali e regionali, specificatamente destinate a percorsi formativi in sistema DUALE</w:t>
      </w:r>
      <w:r w:rsidRPr="00542C78">
        <w:rPr>
          <w:rFonts w:asciiTheme="minorHAnsi" w:eastAsia="Times New Roman" w:hAnsiTheme="minorHAnsi" w:cstheme="minorHAnsi"/>
        </w:rPr>
        <w:t>,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fino</w:t>
      </w:r>
      <w:r w:rsidRPr="00542C78">
        <w:rPr>
          <w:rFonts w:asciiTheme="minorHAnsi" w:eastAsia="Times New Roman" w:hAnsiTheme="minorHAnsi" w:cstheme="minorHAnsi"/>
          <w:spacing w:val="1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 xml:space="preserve">ad </w:t>
      </w:r>
      <w:r w:rsidRPr="00542C78">
        <w:rPr>
          <w:rFonts w:asciiTheme="minorHAnsi" w:eastAsia="Times New Roman" w:hAnsiTheme="minorHAnsi" w:cstheme="minorHAnsi"/>
          <w:spacing w:val="-57"/>
        </w:rPr>
        <w:t xml:space="preserve">                     </w:t>
      </w:r>
      <w:r w:rsidRPr="00542C78">
        <w:rPr>
          <w:rFonts w:asciiTheme="minorHAnsi" w:eastAsia="Times New Roman" w:hAnsiTheme="minorHAnsi" w:cstheme="minorHAnsi"/>
        </w:rPr>
        <w:t>un</w:t>
      </w:r>
      <w:r w:rsidRPr="00542C78">
        <w:rPr>
          <w:rFonts w:asciiTheme="minorHAnsi" w:eastAsia="Times New Roman" w:hAnsiTheme="minorHAnsi" w:cstheme="minorHAnsi"/>
          <w:spacing w:val="16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importo</w:t>
      </w:r>
      <w:r w:rsidRPr="00542C78">
        <w:rPr>
          <w:rFonts w:asciiTheme="minorHAnsi" w:eastAsia="Times New Roman" w:hAnsiTheme="minorHAnsi" w:cstheme="minorHAnsi"/>
          <w:spacing w:val="17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massimo</w:t>
      </w:r>
      <w:r w:rsidRPr="00542C78">
        <w:rPr>
          <w:rFonts w:asciiTheme="minorHAnsi" w:eastAsia="Times New Roman" w:hAnsiTheme="minorHAnsi" w:cstheme="minorHAnsi"/>
          <w:spacing w:val="17"/>
        </w:rPr>
        <w:t xml:space="preserve"> </w:t>
      </w:r>
      <w:r w:rsidRPr="00542C78">
        <w:rPr>
          <w:rFonts w:asciiTheme="minorHAnsi" w:eastAsia="Times New Roman" w:hAnsiTheme="minorHAnsi" w:cstheme="minorHAnsi"/>
        </w:rPr>
        <w:t>di</w:t>
      </w:r>
      <w:r w:rsidRPr="00542C78">
        <w:rPr>
          <w:rFonts w:asciiTheme="minorHAnsi" w:eastAsia="Times New Roman" w:hAnsiTheme="minorHAnsi" w:cstheme="minorHAnsi"/>
          <w:spacing w:val="17"/>
        </w:rPr>
        <w:t xml:space="preserve"> </w:t>
      </w:r>
      <w:r w:rsidR="006C77C8">
        <w:rPr>
          <w:rFonts w:asciiTheme="minorHAnsi" w:hAnsiTheme="minorHAnsi" w:cstheme="minorHAnsi"/>
        </w:rPr>
        <w:t>€________</w:t>
      </w:r>
      <w:r w:rsidRPr="00542C78">
        <w:rPr>
          <w:rFonts w:asciiTheme="minorHAnsi" w:hAnsiTheme="minorHAnsi" w:cstheme="minorHAnsi"/>
          <w:b/>
          <w:bCs/>
        </w:rPr>
        <w:t>,00</w:t>
      </w:r>
      <w:r w:rsidRPr="00542C78">
        <w:rPr>
          <w:rFonts w:asciiTheme="minorHAnsi" w:hAnsiTheme="minorHAnsi" w:cstheme="minorHAnsi"/>
        </w:rPr>
        <w:t xml:space="preserve">, </w:t>
      </w:r>
      <w:r w:rsidRPr="00542C78">
        <w:rPr>
          <w:rFonts w:asciiTheme="minorHAnsi" w:eastAsia="Times New Roman" w:hAnsiTheme="minorHAnsi" w:cstheme="minorHAnsi"/>
        </w:rPr>
        <w:t>destinato alla copertura dei costi</w:t>
      </w:r>
      <w:r w:rsidR="00486657">
        <w:rPr>
          <w:rFonts w:asciiTheme="minorHAnsi" w:eastAsia="Times New Roman" w:hAnsiTheme="minorHAnsi" w:cstheme="minorHAnsi"/>
        </w:rPr>
        <w:t>,</w:t>
      </w:r>
      <w:r w:rsidRPr="00542C78">
        <w:rPr>
          <w:rFonts w:asciiTheme="minorHAnsi" w:eastAsia="Times New Roman" w:hAnsiTheme="minorHAnsi" w:cstheme="minorHAnsi"/>
        </w:rPr>
        <w:t xml:space="preserve"> così come declinati e dettagliati </w:t>
      </w:r>
      <w:r w:rsidRPr="00542C78">
        <w:rPr>
          <w:rFonts w:asciiTheme="minorHAnsi" w:eastAsia="Times New Roman" w:hAnsiTheme="minorHAnsi" w:cstheme="minorHAnsi"/>
          <w:w w:val="95"/>
        </w:rPr>
        <w:t>nel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documento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descrittivo</w:t>
      </w:r>
      <w:r w:rsidRPr="00542C78">
        <w:rPr>
          <w:rFonts w:asciiTheme="minorHAnsi" w:eastAsia="Times New Roman" w:hAnsiTheme="minorHAnsi" w:cstheme="minorHAnsi"/>
          <w:spacing w:val="1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del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progetto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presentato</w:t>
      </w:r>
      <w:r w:rsidRPr="00542C78">
        <w:rPr>
          <w:rFonts w:asciiTheme="minorHAnsi" w:eastAsia="Times New Roman" w:hAnsiTheme="minorHAnsi" w:cstheme="minorHAnsi"/>
          <w:spacing w:val="13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w w:val="95"/>
        </w:rPr>
        <w:t>in</w:t>
      </w:r>
      <w:r w:rsidRPr="00542C78">
        <w:rPr>
          <w:rFonts w:asciiTheme="minorHAnsi" w:eastAsia="Times New Roman" w:hAnsiTheme="minorHAnsi" w:cstheme="minorHAnsi"/>
          <w:spacing w:val="14"/>
          <w:w w:val="95"/>
        </w:rPr>
        <w:t xml:space="preserve"> </w:t>
      </w:r>
      <w:r w:rsidRPr="00F87550">
        <w:rPr>
          <w:rFonts w:asciiTheme="minorHAnsi" w:eastAsia="Times New Roman" w:hAnsiTheme="minorHAnsi" w:cstheme="minorHAnsi"/>
          <w:w w:val="95"/>
        </w:rPr>
        <w:t xml:space="preserve">data </w:t>
      </w:r>
      <w:r w:rsidR="006C77C8">
        <w:rPr>
          <w:rFonts w:asciiTheme="minorHAnsi" w:eastAsia="Times New Roman" w:hAnsiTheme="minorHAnsi" w:cstheme="minorHAnsi"/>
          <w:b/>
          <w:bCs/>
          <w:w w:val="95"/>
        </w:rPr>
        <w:t>______</w:t>
      </w:r>
      <w:r w:rsidR="00AE728B" w:rsidRPr="00542C78">
        <w:rPr>
          <w:rFonts w:asciiTheme="minorHAnsi" w:eastAsia="Times New Roman" w:hAnsiTheme="minorHAnsi" w:cstheme="minorHAnsi"/>
          <w:w w:val="95"/>
        </w:rPr>
        <w:t xml:space="preserve"> approvato e assegnato con </w:t>
      </w:r>
      <w:r w:rsidR="00AE728B" w:rsidRPr="00542C78">
        <w:rPr>
          <w:rFonts w:asciiTheme="minorHAnsi" w:eastAsia="Times New Roman" w:hAnsiTheme="minorHAnsi" w:cstheme="minorHAnsi"/>
        </w:rPr>
        <w:t xml:space="preserve">DD n. </w:t>
      </w:r>
      <w:r w:rsidR="006C77C8">
        <w:rPr>
          <w:rFonts w:asciiTheme="minorHAnsi" w:eastAsia="Times New Roman" w:hAnsiTheme="minorHAnsi" w:cstheme="minorHAnsi"/>
        </w:rPr>
        <w:t>_______________</w:t>
      </w:r>
      <w:r w:rsidR="00AE728B" w:rsidRPr="00542C78">
        <w:rPr>
          <w:rFonts w:asciiTheme="minorHAnsi" w:eastAsia="Times New Roman" w:hAnsiTheme="minorHAnsi" w:cstheme="minorHAnsi"/>
        </w:rPr>
        <w:t>.</w:t>
      </w:r>
    </w:p>
    <w:p w14:paraId="31A3B97B" w14:textId="77777777" w:rsidR="00904016" w:rsidRPr="00542C78" w:rsidRDefault="00904016" w:rsidP="00CF4EBE">
      <w:pPr>
        <w:tabs>
          <w:tab w:val="left" w:pos="142"/>
          <w:tab w:val="left" w:pos="2941"/>
          <w:tab w:val="left" w:pos="4966"/>
          <w:tab w:val="left" w:pos="5240"/>
          <w:tab w:val="left" w:pos="8374"/>
          <w:tab w:val="left" w:pos="9348"/>
        </w:tabs>
        <w:spacing w:before="4" w:line="271" w:lineRule="auto"/>
        <w:ind w:right="-6"/>
        <w:jc w:val="both"/>
        <w:rPr>
          <w:rFonts w:asciiTheme="minorHAnsi" w:eastAsia="Times New Roman" w:hAnsiTheme="minorHAnsi" w:cstheme="minorHAnsi"/>
        </w:rPr>
      </w:pPr>
    </w:p>
    <w:p w14:paraId="0F028793" w14:textId="77777777" w:rsidR="000F79DB" w:rsidRPr="00542C78" w:rsidRDefault="000F79DB" w:rsidP="00AF767F">
      <w:pPr>
        <w:tabs>
          <w:tab w:val="left" w:pos="7020"/>
          <w:tab w:val="left" w:pos="7200"/>
          <w:tab w:val="left" w:pos="8820"/>
        </w:tabs>
        <w:adjustRightInd w:val="0"/>
        <w:jc w:val="both"/>
        <w:rPr>
          <w:rFonts w:asciiTheme="minorHAnsi" w:eastAsia="Times New Roman" w:hAnsiTheme="minorHAnsi" w:cstheme="minorHAnsi"/>
          <w:w w:val="95"/>
        </w:rPr>
      </w:pPr>
    </w:p>
    <w:p w14:paraId="2A28EFD8" w14:textId="77777777" w:rsidR="00BC2575" w:rsidRPr="00542C78" w:rsidRDefault="00BC2575" w:rsidP="00150A6C">
      <w:pPr>
        <w:tabs>
          <w:tab w:val="left" w:pos="142"/>
        </w:tabs>
        <w:spacing w:before="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542C78">
        <w:rPr>
          <w:rFonts w:asciiTheme="minorHAnsi" w:eastAsia="Times New Roman" w:hAnsiTheme="minorHAnsi" w:cstheme="minorHAnsi"/>
          <w:b/>
          <w:bCs/>
          <w:w w:val="95"/>
        </w:rPr>
        <w:t>Art.</w:t>
      </w:r>
      <w:r w:rsidRPr="00542C78">
        <w:rPr>
          <w:rFonts w:asciiTheme="minorHAnsi" w:eastAsia="Times New Roman" w:hAnsiTheme="minorHAnsi" w:cstheme="minorHAnsi"/>
          <w:b/>
          <w:bCs/>
          <w:spacing w:val="-8"/>
          <w:w w:val="95"/>
        </w:rPr>
        <w:t xml:space="preserve"> </w:t>
      </w:r>
      <w:r w:rsidRPr="00542C78">
        <w:rPr>
          <w:rFonts w:asciiTheme="minorHAnsi" w:eastAsia="Times New Roman" w:hAnsiTheme="minorHAnsi" w:cstheme="minorHAnsi"/>
          <w:b/>
          <w:bCs/>
          <w:w w:val="95"/>
        </w:rPr>
        <w:t>2</w:t>
      </w:r>
    </w:p>
    <w:p w14:paraId="7F85F3A0" w14:textId="7EADB555" w:rsidR="00BC2575" w:rsidRPr="00542C78" w:rsidRDefault="00A0580C" w:rsidP="00150A6C">
      <w:pPr>
        <w:tabs>
          <w:tab w:val="left" w:pos="142"/>
        </w:tabs>
        <w:spacing w:before="3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Modalità e </w:t>
      </w:r>
      <w:r w:rsidR="00BC2575" w:rsidRPr="00542C78">
        <w:rPr>
          <w:rFonts w:asciiTheme="minorHAnsi" w:eastAsia="Times New Roman" w:hAnsiTheme="minorHAnsi" w:cstheme="minorHAnsi"/>
          <w:b/>
        </w:rPr>
        <w:t>Termini</w:t>
      </w:r>
      <w:r w:rsidR="00BC2575" w:rsidRPr="00542C78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="00BC2575" w:rsidRPr="00542C78">
        <w:rPr>
          <w:rFonts w:asciiTheme="minorHAnsi" w:eastAsia="Times New Roman" w:hAnsiTheme="minorHAnsi" w:cstheme="minorHAnsi"/>
          <w:b/>
        </w:rPr>
        <w:t>di</w:t>
      </w:r>
      <w:r w:rsidR="00BC2575" w:rsidRPr="00542C78">
        <w:rPr>
          <w:rFonts w:asciiTheme="minorHAnsi" w:eastAsia="Times New Roman" w:hAnsiTheme="minorHAnsi" w:cstheme="minorHAnsi"/>
          <w:b/>
          <w:spacing w:val="-13"/>
        </w:rPr>
        <w:t xml:space="preserve"> </w:t>
      </w:r>
      <w:r>
        <w:rPr>
          <w:rFonts w:asciiTheme="minorHAnsi" w:eastAsia="Times New Roman" w:hAnsiTheme="minorHAnsi" w:cstheme="minorHAnsi"/>
          <w:b/>
          <w:spacing w:val="-13"/>
        </w:rPr>
        <w:t xml:space="preserve">realizzazione </w:t>
      </w:r>
      <w:r w:rsidR="00BC2575" w:rsidRPr="00542C78">
        <w:rPr>
          <w:rFonts w:asciiTheme="minorHAnsi" w:eastAsia="Times New Roman" w:hAnsiTheme="minorHAnsi" w:cstheme="minorHAnsi"/>
          <w:b/>
        </w:rPr>
        <w:t>del</w:t>
      </w:r>
      <w:r w:rsidR="00BC2575" w:rsidRPr="00542C78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="00BC2575" w:rsidRPr="00542C78">
        <w:rPr>
          <w:rFonts w:asciiTheme="minorHAnsi" w:eastAsia="Times New Roman" w:hAnsiTheme="minorHAnsi" w:cstheme="minorHAnsi"/>
          <w:b/>
        </w:rPr>
        <w:t>progetto</w:t>
      </w:r>
      <w:r w:rsidR="00BC2575" w:rsidRPr="00542C78">
        <w:rPr>
          <w:rFonts w:asciiTheme="minorHAnsi" w:eastAsia="Times New Roman" w:hAnsiTheme="minorHAnsi" w:cstheme="minorHAnsi"/>
          <w:b/>
          <w:spacing w:val="-11"/>
        </w:rPr>
        <w:t xml:space="preserve"> </w:t>
      </w:r>
    </w:p>
    <w:p w14:paraId="50E0503D" w14:textId="7FEE8D03" w:rsidR="00BC2575" w:rsidRPr="008E4D7E" w:rsidRDefault="00A16E21" w:rsidP="00B2101E">
      <w:pPr>
        <w:pStyle w:val="Paragrafoelenco"/>
        <w:numPr>
          <w:ilvl w:val="0"/>
          <w:numId w:val="30"/>
        </w:numPr>
        <w:tabs>
          <w:tab w:val="left" w:pos="142"/>
          <w:tab w:val="left" w:pos="1355"/>
        </w:tabs>
        <w:spacing w:after="160" w:line="254" w:lineRule="auto"/>
        <w:ind w:left="357" w:right="6" w:hanging="357"/>
        <w:rPr>
          <w:rFonts w:asciiTheme="minorHAnsi" w:eastAsia="Times New Roman" w:hAnsiTheme="minorHAnsi" w:cstheme="minorHAnsi"/>
        </w:rPr>
      </w:pPr>
      <w:r w:rsidRPr="008E4D7E">
        <w:rPr>
          <w:rFonts w:asciiTheme="minorHAnsi" w:eastAsia="Times New Roman" w:hAnsiTheme="minorHAnsi" w:cstheme="minorHAnsi"/>
          <w:w w:val="95"/>
        </w:rPr>
        <w:t xml:space="preserve">Il </w:t>
      </w:r>
      <w:r w:rsidR="00BC2575" w:rsidRPr="008E4D7E">
        <w:rPr>
          <w:rFonts w:asciiTheme="minorHAnsi" w:eastAsia="Times New Roman" w:hAnsiTheme="minorHAnsi" w:cstheme="minorHAnsi"/>
          <w:w w:val="95"/>
        </w:rPr>
        <w:t>Soggetto</w:t>
      </w:r>
      <w:r w:rsidR="00BC2575" w:rsidRPr="008E4D7E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="006F7398" w:rsidRPr="008E4D7E">
        <w:rPr>
          <w:rFonts w:asciiTheme="minorHAnsi" w:eastAsia="Times New Roman" w:hAnsiTheme="minorHAnsi" w:cstheme="minorHAnsi"/>
          <w:w w:val="95"/>
        </w:rPr>
        <w:t>realizzatore</w:t>
      </w:r>
      <w:r w:rsidR="00BC2575" w:rsidRPr="008E4D7E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Pr="008E4D7E">
        <w:rPr>
          <w:rFonts w:asciiTheme="minorHAnsi" w:eastAsia="Times New Roman" w:hAnsiTheme="minorHAnsi" w:cstheme="minorHAnsi"/>
          <w:spacing w:val="-5"/>
          <w:w w:val="95"/>
        </w:rPr>
        <w:t>dovrà avviare le attività previste</w:t>
      </w:r>
      <w:r w:rsidR="00966CF5" w:rsidRPr="008E4D7E">
        <w:rPr>
          <w:rFonts w:asciiTheme="minorHAnsi" w:eastAsia="Times New Roman" w:hAnsiTheme="minorHAnsi" w:cstheme="minorHAnsi"/>
          <w:spacing w:val="-5"/>
          <w:w w:val="95"/>
        </w:rPr>
        <w:t xml:space="preserve"> dal progetto</w:t>
      </w:r>
      <w:r w:rsidRPr="008E4D7E">
        <w:rPr>
          <w:rFonts w:asciiTheme="minorHAnsi" w:eastAsia="Times New Roman" w:hAnsiTheme="minorHAnsi" w:cstheme="minorHAnsi"/>
          <w:spacing w:val="-5"/>
          <w:w w:val="95"/>
        </w:rPr>
        <w:t xml:space="preserve">, dandone formale comunicazione all’Ufficio </w:t>
      </w:r>
      <w:r w:rsidR="00DA38DD" w:rsidRPr="008E4D7E">
        <w:rPr>
          <w:rFonts w:asciiTheme="minorHAnsi" w:eastAsia="Times New Roman" w:hAnsiTheme="minorHAnsi" w:cstheme="minorHAnsi"/>
          <w:spacing w:val="-5"/>
          <w:w w:val="95"/>
        </w:rPr>
        <w:t>competente, entro</w:t>
      </w:r>
      <w:r w:rsidRPr="008E4D7E">
        <w:rPr>
          <w:rFonts w:asciiTheme="minorHAnsi" w:eastAsia="Times New Roman" w:hAnsiTheme="minorHAnsi" w:cstheme="minorHAnsi"/>
          <w:spacing w:val="-5"/>
          <w:w w:val="95"/>
        </w:rPr>
        <w:t xml:space="preserve"> </w:t>
      </w:r>
      <w:r w:rsidR="00BA7E21" w:rsidRPr="008E4D7E">
        <w:rPr>
          <w:rFonts w:asciiTheme="minorHAnsi" w:eastAsia="Times New Roman" w:hAnsiTheme="minorHAnsi" w:cstheme="minorHAnsi"/>
          <w:spacing w:val="-5"/>
          <w:w w:val="95"/>
        </w:rPr>
        <w:t>cinque</w:t>
      </w:r>
      <w:r w:rsidRPr="008E4D7E">
        <w:rPr>
          <w:rFonts w:asciiTheme="minorHAnsi" w:eastAsia="Times New Roman" w:hAnsiTheme="minorHAnsi" w:cstheme="minorHAnsi"/>
          <w:spacing w:val="-5"/>
          <w:w w:val="95"/>
        </w:rPr>
        <w:t xml:space="preserve"> giorni </w:t>
      </w:r>
      <w:r w:rsidR="00BC2575" w:rsidRPr="008E4D7E">
        <w:rPr>
          <w:rFonts w:asciiTheme="minorHAnsi" w:eastAsia="Times New Roman" w:hAnsiTheme="minorHAnsi" w:cstheme="minorHAnsi"/>
        </w:rPr>
        <w:t>dalla</w:t>
      </w:r>
      <w:r w:rsidR="00BC2575" w:rsidRPr="008E4D7E">
        <w:rPr>
          <w:rFonts w:asciiTheme="minorHAnsi" w:eastAsia="Times New Roman" w:hAnsiTheme="minorHAnsi" w:cstheme="minorHAnsi"/>
          <w:spacing w:val="-13"/>
        </w:rPr>
        <w:t xml:space="preserve"> </w:t>
      </w:r>
      <w:r w:rsidR="00BC2575" w:rsidRPr="008E4D7E">
        <w:rPr>
          <w:rFonts w:asciiTheme="minorHAnsi" w:eastAsia="Times New Roman" w:hAnsiTheme="minorHAnsi" w:cstheme="minorHAnsi"/>
        </w:rPr>
        <w:t>data</w:t>
      </w:r>
      <w:r w:rsidR="00BC2575" w:rsidRPr="008E4D7E">
        <w:rPr>
          <w:rFonts w:asciiTheme="minorHAnsi" w:eastAsia="Times New Roman" w:hAnsiTheme="minorHAnsi" w:cstheme="minorHAnsi"/>
          <w:spacing w:val="-13"/>
        </w:rPr>
        <w:t xml:space="preserve"> </w:t>
      </w:r>
      <w:r w:rsidR="009D0190" w:rsidRPr="008E4D7E">
        <w:rPr>
          <w:rFonts w:asciiTheme="minorHAnsi" w:eastAsia="Times New Roman" w:hAnsiTheme="minorHAnsi" w:cstheme="minorHAnsi"/>
        </w:rPr>
        <w:t>di</w:t>
      </w:r>
      <w:r w:rsidR="009D0190" w:rsidRPr="008E4D7E">
        <w:rPr>
          <w:rFonts w:asciiTheme="minorHAnsi" w:eastAsia="Times New Roman" w:hAnsiTheme="minorHAnsi" w:cstheme="minorHAnsi"/>
          <w:spacing w:val="-13"/>
        </w:rPr>
        <w:t xml:space="preserve"> </w:t>
      </w:r>
      <w:r w:rsidR="009D0190" w:rsidRPr="008E4D7E">
        <w:rPr>
          <w:rFonts w:asciiTheme="minorHAnsi" w:eastAsia="Times New Roman" w:hAnsiTheme="minorHAnsi" w:cstheme="minorHAnsi"/>
          <w:spacing w:val="-14"/>
        </w:rPr>
        <w:t>sottoscrizione</w:t>
      </w:r>
      <w:r w:rsidR="009662C3" w:rsidRPr="008E4D7E">
        <w:rPr>
          <w:rFonts w:asciiTheme="minorHAnsi" w:eastAsia="Times New Roman" w:hAnsiTheme="minorHAnsi" w:cstheme="minorHAnsi"/>
          <w:spacing w:val="-14"/>
        </w:rPr>
        <w:t xml:space="preserve"> ed inoltro </w:t>
      </w:r>
      <w:r w:rsidR="00392FCD" w:rsidRPr="008E4D7E">
        <w:rPr>
          <w:rFonts w:asciiTheme="minorHAnsi" w:eastAsia="Times New Roman" w:hAnsiTheme="minorHAnsi" w:cstheme="minorHAnsi"/>
        </w:rPr>
        <w:t>del presente atto</w:t>
      </w:r>
      <w:r w:rsidRPr="008E4D7E">
        <w:rPr>
          <w:rFonts w:asciiTheme="minorHAnsi" w:eastAsia="Times New Roman" w:hAnsiTheme="minorHAnsi" w:cstheme="minorHAnsi"/>
        </w:rPr>
        <w:t>;</w:t>
      </w:r>
    </w:p>
    <w:p w14:paraId="26607376" w14:textId="38E4EBA7" w:rsidR="009E0FF1" w:rsidRPr="008E4D7E" w:rsidRDefault="00BC2575" w:rsidP="00B2101E">
      <w:pPr>
        <w:pStyle w:val="Paragrafoelenco"/>
        <w:numPr>
          <w:ilvl w:val="0"/>
          <w:numId w:val="30"/>
        </w:numPr>
        <w:tabs>
          <w:tab w:val="left" w:pos="142"/>
          <w:tab w:val="left" w:pos="1355"/>
        </w:tabs>
        <w:spacing w:after="160" w:line="254" w:lineRule="auto"/>
        <w:ind w:left="357" w:right="6" w:hanging="357"/>
        <w:rPr>
          <w:rFonts w:eastAsia="Times New Roman" w:cstheme="minorHAnsi"/>
          <w:w w:val="95"/>
        </w:rPr>
      </w:pPr>
      <w:r w:rsidRPr="008E4D7E">
        <w:rPr>
          <w:rFonts w:eastAsia="Times New Roman"/>
        </w:rPr>
        <w:t>Le azioni del progetto dovranno essere</w:t>
      </w:r>
      <w:r w:rsidR="009E0FF1" w:rsidRPr="008E4D7E">
        <w:rPr>
          <w:rFonts w:eastAsia="Times New Roman"/>
        </w:rPr>
        <w:t xml:space="preserve"> </w:t>
      </w:r>
      <w:r w:rsidRPr="008E4D7E">
        <w:rPr>
          <w:rFonts w:eastAsia="Times New Roman"/>
        </w:rPr>
        <w:t>completate entro la data</w:t>
      </w:r>
      <w:r w:rsidRPr="008E4D7E">
        <w:rPr>
          <w:rFonts w:eastAsia="Times New Roman"/>
          <w:spacing w:val="1"/>
        </w:rPr>
        <w:t xml:space="preserve"> </w:t>
      </w:r>
      <w:r w:rsidRPr="008E4D7E">
        <w:rPr>
          <w:rFonts w:eastAsia="Times New Roman"/>
          <w:w w:val="95"/>
        </w:rPr>
        <w:t xml:space="preserve">indicata </w:t>
      </w:r>
      <w:r w:rsidR="009D7F7B" w:rsidRPr="008E4D7E">
        <w:rPr>
          <w:rFonts w:eastAsia="Times New Roman"/>
          <w:w w:val="95"/>
        </w:rPr>
        <w:t xml:space="preserve">nel formulario di </w:t>
      </w:r>
      <w:r w:rsidRPr="008E4D7E">
        <w:rPr>
          <w:rFonts w:eastAsia="Times New Roman"/>
          <w:w w:val="95"/>
        </w:rPr>
        <w:t>progetto, ovvero nella diversa data concordata tra le parti e indicata</w:t>
      </w:r>
      <w:r w:rsidRPr="008E4D7E">
        <w:rPr>
          <w:rFonts w:eastAsia="Times New Roman"/>
          <w:spacing w:val="1"/>
          <w:w w:val="95"/>
        </w:rPr>
        <w:t xml:space="preserve"> </w:t>
      </w:r>
      <w:r w:rsidRPr="008E4D7E">
        <w:rPr>
          <w:rFonts w:eastAsia="Times New Roman"/>
          <w:w w:val="95"/>
        </w:rPr>
        <w:t>puntualmente</w:t>
      </w:r>
      <w:r w:rsidRPr="008E4D7E">
        <w:rPr>
          <w:rFonts w:eastAsia="Times New Roman"/>
          <w:spacing w:val="-12"/>
          <w:w w:val="95"/>
        </w:rPr>
        <w:t xml:space="preserve"> </w:t>
      </w:r>
      <w:r w:rsidR="00C300C8" w:rsidRPr="008E4D7E">
        <w:rPr>
          <w:rFonts w:eastAsia="Times New Roman"/>
          <w:spacing w:val="-12"/>
          <w:w w:val="95"/>
        </w:rPr>
        <w:t xml:space="preserve">nel  </w:t>
      </w:r>
      <w:r w:rsidR="003214DE" w:rsidRPr="008E4D7E">
        <w:rPr>
          <w:rFonts w:eastAsia="Times New Roman"/>
          <w:w w:val="95"/>
        </w:rPr>
        <w:t>cronoprogramma aggiornato</w:t>
      </w:r>
      <w:r w:rsidR="00936405" w:rsidRPr="008E4D7E">
        <w:rPr>
          <w:rFonts w:eastAsia="Times New Roman"/>
          <w:w w:val="95"/>
        </w:rPr>
        <w:t>,</w:t>
      </w:r>
      <w:r w:rsidR="009D7F7B" w:rsidRPr="008E4D7E">
        <w:rPr>
          <w:rFonts w:eastAsia="Times New Roman"/>
          <w:w w:val="95"/>
        </w:rPr>
        <w:t xml:space="preserve"> da allegare al presente atto</w:t>
      </w:r>
      <w:r w:rsidR="00DA38DD" w:rsidRPr="008E4D7E">
        <w:rPr>
          <w:rFonts w:eastAsia="Times New Roman"/>
          <w:w w:val="95"/>
        </w:rPr>
        <w:t>;</w:t>
      </w:r>
      <w:r w:rsidR="0095740F" w:rsidRPr="008E4D7E">
        <w:rPr>
          <w:rFonts w:eastAsia="Times New Roman"/>
          <w:w w:val="95"/>
        </w:rPr>
        <w:t xml:space="preserve"> in ogni caso le attività così come da avviso pubblico dovranno concludersi </w:t>
      </w:r>
      <w:r w:rsidR="0095740F" w:rsidRPr="008E4D7E">
        <w:rPr>
          <w:rFonts w:eastAsia="Times New Roman"/>
          <w:b/>
          <w:bCs/>
          <w:w w:val="95"/>
        </w:rPr>
        <w:t>entro</w:t>
      </w:r>
      <w:r w:rsidR="000337A4" w:rsidRPr="008E4D7E">
        <w:rPr>
          <w:rFonts w:eastAsia="Times New Roman"/>
          <w:b/>
          <w:bCs/>
          <w:w w:val="95"/>
        </w:rPr>
        <w:t xml:space="preserve"> il</w:t>
      </w:r>
      <w:r w:rsidR="0095740F" w:rsidRPr="008E4D7E">
        <w:rPr>
          <w:rFonts w:eastAsia="Times New Roman"/>
          <w:b/>
          <w:bCs/>
          <w:w w:val="95"/>
        </w:rPr>
        <w:t xml:space="preserve"> 30/09/2023</w:t>
      </w:r>
      <w:r w:rsidR="0095740F" w:rsidRPr="008E4D7E">
        <w:rPr>
          <w:rFonts w:eastAsia="Times New Roman"/>
          <w:w w:val="95"/>
        </w:rPr>
        <w:t xml:space="preserve"> al fine di consentire l’invio dei dati </w:t>
      </w:r>
      <w:r w:rsidR="00936405" w:rsidRPr="008E4D7E">
        <w:rPr>
          <w:rFonts w:eastAsia="Times New Roman"/>
          <w:w w:val="95"/>
        </w:rPr>
        <w:t xml:space="preserve">finali </w:t>
      </w:r>
      <w:r w:rsidR="0095740F" w:rsidRPr="008E4D7E">
        <w:rPr>
          <w:rFonts w:eastAsia="Times New Roman"/>
          <w:w w:val="95"/>
        </w:rPr>
        <w:t>di monitoraggio</w:t>
      </w:r>
      <w:r w:rsidR="000337A4" w:rsidRPr="008E4D7E">
        <w:rPr>
          <w:rFonts w:eastAsia="Times New Roman"/>
          <w:w w:val="95"/>
        </w:rPr>
        <w:t xml:space="preserve"> all’UNITA</w:t>
      </w:r>
      <w:r w:rsidR="009D0190" w:rsidRPr="008E4D7E">
        <w:rPr>
          <w:rFonts w:eastAsia="Times New Roman"/>
          <w:w w:val="95"/>
        </w:rPr>
        <w:t>’</w:t>
      </w:r>
      <w:r w:rsidR="000337A4" w:rsidRPr="008E4D7E">
        <w:rPr>
          <w:rFonts w:eastAsia="Times New Roman"/>
          <w:w w:val="95"/>
        </w:rPr>
        <w:t xml:space="preserve"> di missione ministeriale, attraverso </w:t>
      </w:r>
      <w:proofErr w:type="spellStart"/>
      <w:r w:rsidR="000337A4" w:rsidRPr="008E4D7E">
        <w:rPr>
          <w:rFonts w:eastAsia="Times New Roman"/>
          <w:w w:val="95"/>
        </w:rPr>
        <w:t>RE.Gis</w:t>
      </w:r>
      <w:proofErr w:type="spellEnd"/>
      <w:r w:rsidR="000337A4" w:rsidRPr="008E4D7E">
        <w:rPr>
          <w:rFonts w:eastAsia="Times New Roman"/>
          <w:w w:val="95"/>
        </w:rPr>
        <w:t xml:space="preserve"> </w:t>
      </w:r>
      <w:r w:rsidR="0095740F" w:rsidRPr="008E4D7E">
        <w:rPr>
          <w:rFonts w:eastAsia="Times New Roman"/>
          <w:w w:val="95"/>
        </w:rPr>
        <w:t xml:space="preserve"> entro il 31/10/2023 (</w:t>
      </w:r>
      <w:proofErr w:type="spellStart"/>
      <w:r w:rsidR="0095740F" w:rsidRPr="008E4D7E">
        <w:rPr>
          <w:rFonts w:eastAsia="Times New Roman"/>
          <w:w w:val="95"/>
        </w:rPr>
        <w:t>rif.Linee</w:t>
      </w:r>
      <w:proofErr w:type="spellEnd"/>
      <w:r w:rsidR="0095740F" w:rsidRPr="008E4D7E">
        <w:rPr>
          <w:rFonts w:eastAsia="Times New Roman"/>
          <w:w w:val="95"/>
        </w:rPr>
        <w:t xml:space="preserve"> guida di cui al Decreto 2 agosto 2022);</w:t>
      </w:r>
    </w:p>
    <w:p w14:paraId="7AD3569D" w14:textId="0EEED675" w:rsidR="009E0FF1" w:rsidRPr="008E4D7E" w:rsidRDefault="009E0FF1" w:rsidP="00B2101E">
      <w:pPr>
        <w:pStyle w:val="Paragrafoelenco"/>
        <w:numPr>
          <w:ilvl w:val="0"/>
          <w:numId w:val="30"/>
        </w:numPr>
        <w:tabs>
          <w:tab w:val="left" w:pos="142"/>
          <w:tab w:val="left" w:pos="1355"/>
        </w:tabs>
        <w:spacing w:after="160" w:line="254" w:lineRule="auto"/>
        <w:ind w:left="357" w:right="6" w:hanging="357"/>
        <w:rPr>
          <w:rFonts w:eastAsia="Times New Roman" w:cstheme="minorHAnsi"/>
          <w:w w:val="95"/>
        </w:rPr>
      </w:pPr>
      <w:r w:rsidRPr="008E4D7E">
        <w:rPr>
          <w:rFonts w:eastAsia="Times New Roman"/>
          <w:w w:val="95"/>
        </w:rPr>
        <w:t xml:space="preserve">Ogni eventuale variazione al progetto, </w:t>
      </w:r>
      <w:r w:rsidR="000337A4" w:rsidRPr="008E4D7E">
        <w:rPr>
          <w:rFonts w:eastAsia="Times New Roman"/>
          <w:w w:val="95"/>
        </w:rPr>
        <w:t xml:space="preserve">ove consentito, </w:t>
      </w:r>
      <w:r w:rsidRPr="008E4D7E">
        <w:rPr>
          <w:rFonts w:eastAsia="Times New Roman"/>
          <w:w w:val="95"/>
        </w:rPr>
        <w:t xml:space="preserve">dovrà essere </w:t>
      </w:r>
      <w:r w:rsidR="0095740F" w:rsidRPr="008E4D7E">
        <w:rPr>
          <w:rFonts w:eastAsia="Times New Roman"/>
          <w:w w:val="95"/>
        </w:rPr>
        <w:t xml:space="preserve">richiesta e autorizzata </w:t>
      </w:r>
      <w:r w:rsidR="00BC2575" w:rsidRPr="008E4D7E">
        <w:rPr>
          <w:rFonts w:eastAsia="Times New Roman"/>
          <w:w w:val="95"/>
        </w:rPr>
        <w:t>con</w:t>
      </w:r>
      <w:r w:rsidR="00BC2575" w:rsidRPr="008E4D7E">
        <w:rPr>
          <w:rFonts w:eastAsia="Times New Roman"/>
          <w:spacing w:val="-12"/>
          <w:w w:val="95"/>
        </w:rPr>
        <w:t xml:space="preserve"> </w:t>
      </w:r>
      <w:r w:rsidR="00BC2575" w:rsidRPr="008E4D7E">
        <w:rPr>
          <w:rFonts w:eastAsia="Times New Roman"/>
          <w:w w:val="95"/>
        </w:rPr>
        <w:t>le</w:t>
      </w:r>
      <w:r w:rsidR="00BC2575" w:rsidRPr="008E4D7E">
        <w:rPr>
          <w:rFonts w:eastAsia="Times New Roman"/>
          <w:spacing w:val="-12"/>
          <w:w w:val="95"/>
        </w:rPr>
        <w:t xml:space="preserve"> </w:t>
      </w:r>
      <w:r w:rsidR="00BC2575" w:rsidRPr="008E4D7E">
        <w:rPr>
          <w:rFonts w:eastAsia="Times New Roman"/>
          <w:w w:val="95"/>
        </w:rPr>
        <w:t>modalità</w:t>
      </w:r>
      <w:r w:rsidR="00BC2575" w:rsidRPr="008E4D7E">
        <w:rPr>
          <w:rFonts w:eastAsia="Times New Roman"/>
          <w:spacing w:val="-12"/>
          <w:w w:val="95"/>
        </w:rPr>
        <w:t xml:space="preserve"> </w:t>
      </w:r>
      <w:r w:rsidR="00BC2575" w:rsidRPr="008E4D7E">
        <w:rPr>
          <w:rFonts w:eastAsia="Times New Roman"/>
          <w:w w:val="95"/>
        </w:rPr>
        <w:t>di</w:t>
      </w:r>
      <w:r w:rsidR="00BC2575" w:rsidRPr="008E4D7E">
        <w:rPr>
          <w:rFonts w:eastAsia="Times New Roman"/>
          <w:spacing w:val="-12"/>
          <w:w w:val="95"/>
        </w:rPr>
        <w:t xml:space="preserve"> </w:t>
      </w:r>
      <w:r w:rsidR="00BC2575" w:rsidRPr="008E4D7E">
        <w:rPr>
          <w:rFonts w:eastAsia="Times New Roman"/>
          <w:w w:val="95"/>
        </w:rPr>
        <w:t>cui</w:t>
      </w:r>
      <w:r w:rsidR="00BC2575" w:rsidRPr="008E4D7E">
        <w:rPr>
          <w:rFonts w:eastAsia="Times New Roman"/>
          <w:spacing w:val="-12"/>
          <w:w w:val="95"/>
        </w:rPr>
        <w:t xml:space="preserve"> </w:t>
      </w:r>
      <w:r w:rsidRPr="008E4D7E">
        <w:rPr>
          <w:rFonts w:eastAsia="Times New Roman"/>
          <w:w w:val="95"/>
        </w:rPr>
        <w:t>alla sezione 1</w:t>
      </w:r>
      <w:r w:rsidR="00BC2575" w:rsidRPr="008E4D7E">
        <w:rPr>
          <w:rFonts w:eastAsia="Times New Roman"/>
          <w:spacing w:val="-54"/>
          <w:w w:val="95"/>
        </w:rPr>
        <w:t xml:space="preserve"> </w:t>
      </w:r>
      <w:r w:rsidR="00BC2575" w:rsidRPr="008E4D7E">
        <w:rPr>
          <w:rFonts w:eastAsia="Times New Roman"/>
          <w:w w:val="95"/>
        </w:rPr>
        <w:t>6</w:t>
      </w:r>
      <w:r w:rsidRPr="008E4D7E">
        <w:rPr>
          <w:rFonts w:eastAsia="Times New Roman"/>
          <w:w w:val="95"/>
        </w:rPr>
        <w:t xml:space="preserve"> </w:t>
      </w:r>
      <w:r w:rsidR="00980785" w:rsidRPr="008E4D7E">
        <w:rPr>
          <w:rFonts w:eastAsia="Times New Roman"/>
          <w:w w:val="95"/>
        </w:rPr>
        <w:t xml:space="preserve">del richiamato </w:t>
      </w:r>
      <w:r w:rsidRPr="008E4D7E">
        <w:rPr>
          <w:rFonts w:eastAsia="Times New Roman"/>
          <w:w w:val="95"/>
        </w:rPr>
        <w:t xml:space="preserve">avviso e </w:t>
      </w:r>
      <w:r w:rsidR="0095740F" w:rsidRPr="008E4D7E">
        <w:rPr>
          <w:rFonts w:eastAsia="Times New Roman"/>
          <w:w w:val="95"/>
        </w:rPr>
        <w:t xml:space="preserve">di cui </w:t>
      </w:r>
      <w:r w:rsidRPr="008E4D7E">
        <w:rPr>
          <w:rFonts w:eastAsia="Times New Roman"/>
          <w:w w:val="95"/>
        </w:rPr>
        <w:t>all’Art. 6 del presente atto;</w:t>
      </w:r>
    </w:p>
    <w:p w14:paraId="487B97C5" w14:textId="1D139292" w:rsidR="00856214" w:rsidRPr="008E4D7E" w:rsidRDefault="00856214" w:rsidP="00B2101E">
      <w:pPr>
        <w:pStyle w:val="Paragrafoelenco"/>
        <w:numPr>
          <w:ilvl w:val="0"/>
          <w:numId w:val="30"/>
        </w:numPr>
        <w:tabs>
          <w:tab w:val="left" w:pos="142"/>
          <w:tab w:val="left" w:pos="1355"/>
        </w:tabs>
        <w:spacing w:after="160" w:line="254" w:lineRule="auto"/>
        <w:ind w:left="357" w:right="6" w:hanging="357"/>
        <w:rPr>
          <w:rFonts w:eastAsia="Times New Roman" w:cstheme="minorHAnsi"/>
          <w:w w:val="95"/>
        </w:rPr>
      </w:pPr>
      <w:r w:rsidRPr="008E4D7E">
        <w:rPr>
          <w:rFonts w:eastAsia="Times New Roman"/>
          <w:w w:val="95"/>
        </w:rPr>
        <w:t xml:space="preserve">Il costo massimo del progetto è quello riportato nella graduatoria di cui </w:t>
      </w:r>
      <w:r w:rsidRPr="00967661">
        <w:rPr>
          <w:rFonts w:eastAsia="Times New Roman"/>
          <w:w w:val="95"/>
          <w:highlight w:val="yellow"/>
        </w:rPr>
        <w:t xml:space="preserve">alla D.D. n. </w:t>
      </w:r>
      <w:r w:rsidR="00967661" w:rsidRPr="00967661">
        <w:rPr>
          <w:rFonts w:eastAsia="Times New Roman"/>
          <w:w w:val="95"/>
          <w:highlight w:val="yellow"/>
        </w:rPr>
        <w:t>______</w:t>
      </w:r>
      <w:r w:rsidRPr="00967661">
        <w:rPr>
          <w:rFonts w:eastAsia="Times New Roman"/>
          <w:w w:val="95"/>
          <w:highlight w:val="yellow"/>
        </w:rPr>
        <w:t xml:space="preserve">del </w:t>
      </w:r>
      <w:r w:rsidR="00967661" w:rsidRPr="00967661">
        <w:rPr>
          <w:rFonts w:eastAsia="Times New Roman"/>
          <w:w w:val="95"/>
          <w:highlight w:val="yellow"/>
        </w:rPr>
        <w:t>______</w:t>
      </w:r>
      <w:r w:rsidRPr="00967661">
        <w:rPr>
          <w:rFonts w:eastAsia="Times New Roman"/>
          <w:w w:val="95"/>
          <w:highlight w:val="yellow"/>
        </w:rPr>
        <w:t>;</w:t>
      </w:r>
      <w:r w:rsidRPr="008E4D7E">
        <w:rPr>
          <w:rFonts w:eastAsia="Times New Roman"/>
          <w:w w:val="95"/>
        </w:rPr>
        <w:t xml:space="preserve">  </w:t>
      </w:r>
      <w:r w:rsidR="00BC2575" w:rsidRPr="008E4D7E">
        <w:rPr>
          <w:rFonts w:eastAsia="Times New Roman"/>
          <w:w w:val="95"/>
        </w:rPr>
        <w:t xml:space="preserve"> </w:t>
      </w:r>
    </w:p>
    <w:p w14:paraId="5F64A980" w14:textId="65B6C21D" w:rsidR="00405811" w:rsidRPr="008E4D7E" w:rsidRDefault="00BC2575" w:rsidP="00B2101E">
      <w:pPr>
        <w:pStyle w:val="Paragrafoelenco"/>
        <w:numPr>
          <w:ilvl w:val="0"/>
          <w:numId w:val="30"/>
        </w:numPr>
        <w:tabs>
          <w:tab w:val="left" w:pos="142"/>
          <w:tab w:val="left" w:pos="1355"/>
        </w:tabs>
        <w:spacing w:after="160" w:line="254" w:lineRule="auto"/>
        <w:ind w:left="357" w:right="6" w:hanging="357"/>
        <w:rPr>
          <w:rFonts w:eastAsia="Times New Roman" w:cstheme="minorHAnsi"/>
          <w:w w:val="95"/>
        </w:rPr>
      </w:pPr>
      <w:r w:rsidRPr="008E4D7E">
        <w:rPr>
          <w:rFonts w:eastAsia="Times New Roman"/>
          <w:w w:val="95"/>
        </w:rPr>
        <w:t>L</w:t>
      </w:r>
      <w:r w:rsidR="00BC5ECA" w:rsidRPr="008E4D7E">
        <w:rPr>
          <w:rFonts w:eastAsia="Times New Roman"/>
          <w:w w:val="95"/>
        </w:rPr>
        <w:t>e dichiarazioni di spesa</w:t>
      </w:r>
      <w:r w:rsidR="00874262" w:rsidRPr="008E4D7E">
        <w:rPr>
          <w:rFonts w:eastAsia="Times New Roman"/>
          <w:w w:val="95"/>
        </w:rPr>
        <w:t xml:space="preserve"> intermedie e finali </w:t>
      </w:r>
      <w:r w:rsidR="00962017" w:rsidRPr="008E4D7E">
        <w:rPr>
          <w:rFonts w:eastAsia="Times New Roman"/>
          <w:w w:val="95"/>
        </w:rPr>
        <w:t>(Allegato 13 con addendum)</w:t>
      </w:r>
      <w:r w:rsidR="00BC5ECA" w:rsidRPr="008E4D7E">
        <w:rPr>
          <w:rFonts w:eastAsia="Times New Roman"/>
          <w:w w:val="95"/>
        </w:rPr>
        <w:t>, e le r</w:t>
      </w:r>
      <w:r w:rsidRPr="008E4D7E">
        <w:rPr>
          <w:rFonts w:eastAsia="Times New Roman"/>
          <w:w w:val="95"/>
        </w:rPr>
        <w:t>ichiest</w:t>
      </w:r>
      <w:r w:rsidR="000337A4" w:rsidRPr="008E4D7E">
        <w:rPr>
          <w:rFonts w:eastAsia="Times New Roman"/>
          <w:w w:val="95"/>
        </w:rPr>
        <w:t>e</w:t>
      </w:r>
      <w:r w:rsidRPr="008E4D7E">
        <w:rPr>
          <w:rFonts w:eastAsia="Times New Roman"/>
          <w:w w:val="95"/>
        </w:rPr>
        <w:t xml:space="preserve"> di pagamento delle spese</w:t>
      </w:r>
      <w:r w:rsidR="00874262" w:rsidRPr="008E4D7E">
        <w:rPr>
          <w:rFonts w:eastAsia="Times New Roman"/>
          <w:w w:val="95"/>
        </w:rPr>
        <w:t xml:space="preserve">, </w:t>
      </w:r>
      <w:r w:rsidRPr="008E4D7E">
        <w:rPr>
          <w:rFonts w:eastAsia="Times New Roman"/>
          <w:w w:val="95"/>
        </w:rPr>
        <w:t xml:space="preserve"> </w:t>
      </w:r>
      <w:r w:rsidR="00874262" w:rsidRPr="008E4D7E">
        <w:rPr>
          <w:rFonts w:eastAsia="Times New Roman"/>
          <w:w w:val="95"/>
        </w:rPr>
        <w:t xml:space="preserve">ai fini del monitoraggio previsto, </w:t>
      </w:r>
      <w:r w:rsidR="000337A4" w:rsidRPr="008E4D7E">
        <w:rPr>
          <w:rFonts w:eastAsia="Times New Roman"/>
          <w:w w:val="95"/>
        </w:rPr>
        <w:t xml:space="preserve">dovranno </w:t>
      </w:r>
      <w:r w:rsidRPr="008E4D7E">
        <w:rPr>
          <w:rFonts w:eastAsia="Times New Roman"/>
          <w:w w:val="95"/>
        </w:rPr>
        <w:t>essere effettuat</w:t>
      </w:r>
      <w:r w:rsidR="009D0190" w:rsidRPr="008E4D7E">
        <w:rPr>
          <w:rFonts w:eastAsia="Times New Roman"/>
          <w:w w:val="95"/>
        </w:rPr>
        <w:t>e</w:t>
      </w:r>
      <w:r w:rsidRPr="008E4D7E">
        <w:rPr>
          <w:rFonts w:eastAsia="Times New Roman"/>
          <w:w w:val="95"/>
        </w:rPr>
        <w:t xml:space="preserve"> </w:t>
      </w:r>
      <w:r w:rsidR="00405811" w:rsidRPr="008E4D7E">
        <w:rPr>
          <w:rFonts w:eastAsia="Times New Roman"/>
          <w:w w:val="95"/>
        </w:rPr>
        <w:t xml:space="preserve">nei termini stabiliti dalle Linee Guida </w:t>
      </w:r>
      <w:r w:rsidR="00BC5ECA" w:rsidRPr="008E4D7E">
        <w:rPr>
          <w:rFonts w:eastAsia="Times New Roman"/>
          <w:w w:val="95"/>
        </w:rPr>
        <w:t>di cui al “</w:t>
      </w:r>
      <w:r w:rsidR="00BC5ECA" w:rsidRPr="008E4D7E">
        <w:rPr>
          <w:rFonts w:eastAsia="Times New Roman"/>
          <w:i/>
          <w:iCs/>
          <w:w w:val="95"/>
        </w:rPr>
        <w:t>DECRETO 2 agosto 2022 “Adozione delle Linee guida per la programmazione e attuazione  dei percorsi di istruzione e formazione professionale  (Iefp) e di istruzione e formazione tecnica superiore (</w:t>
      </w:r>
      <w:r w:rsidR="003E7967" w:rsidRPr="008E4D7E">
        <w:rPr>
          <w:rFonts w:eastAsia="Times New Roman"/>
          <w:i/>
          <w:iCs/>
          <w:w w:val="95"/>
        </w:rPr>
        <w:t>IFTS</w:t>
      </w:r>
      <w:r w:rsidR="00BC5ECA" w:rsidRPr="008E4D7E">
        <w:rPr>
          <w:rFonts w:eastAsia="Times New Roman"/>
          <w:i/>
          <w:iCs/>
          <w:w w:val="95"/>
        </w:rPr>
        <w:t>) in modalità duale</w:t>
      </w:r>
      <w:r w:rsidR="003E7967" w:rsidRPr="008E4D7E">
        <w:rPr>
          <w:rFonts w:eastAsia="Times New Roman"/>
          <w:w w:val="95"/>
        </w:rPr>
        <w:t>”</w:t>
      </w:r>
      <w:r w:rsidR="00DF233D" w:rsidRPr="008E4D7E">
        <w:rPr>
          <w:rFonts w:eastAsia="Times New Roman"/>
          <w:w w:val="95"/>
        </w:rPr>
        <w:t xml:space="preserve"> – pubblicato in </w:t>
      </w:r>
      <w:r w:rsidR="00BC5ECA" w:rsidRPr="008E4D7E">
        <w:rPr>
          <w:rFonts w:eastAsia="Times New Roman"/>
          <w:w w:val="95"/>
        </w:rPr>
        <w:t xml:space="preserve"> e da quanto riportato in merito nel </w:t>
      </w:r>
      <w:r w:rsidR="00405811" w:rsidRPr="008E4D7E">
        <w:rPr>
          <w:rFonts w:eastAsia="Times New Roman"/>
          <w:w w:val="95"/>
        </w:rPr>
        <w:t xml:space="preserve"> </w:t>
      </w:r>
      <w:r w:rsidR="00BC5ECA" w:rsidRPr="008E4D7E">
        <w:rPr>
          <w:rFonts w:eastAsia="Times New Roman"/>
          <w:w w:val="95"/>
        </w:rPr>
        <w:t>“</w:t>
      </w:r>
      <w:r w:rsidR="00405811" w:rsidRPr="008E4D7E">
        <w:rPr>
          <w:rFonts w:eastAsia="Times New Roman"/>
          <w:w w:val="95"/>
        </w:rPr>
        <w:t xml:space="preserve">Documento programmatico </w:t>
      </w:r>
      <w:r w:rsidR="00BC5ECA" w:rsidRPr="008E4D7E">
        <w:rPr>
          <w:rFonts w:eastAsia="Times New Roman"/>
          <w:w w:val="95"/>
        </w:rPr>
        <w:t xml:space="preserve">regionale dell’Offerta formativa Sistema DUALE </w:t>
      </w:r>
      <w:r w:rsidR="00405811" w:rsidRPr="008E4D7E">
        <w:rPr>
          <w:rFonts w:eastAsia="Times New Roman"/>
          <w:w w:val="95"/>
        </w:rPr>
        <w:t>di cui alla DGR</w:t>
      </w:r>
      <w:r w:rsidR="00BC5ECA" w:rsidRPr="008E4D7E">
        <w:rPr>
          <w:rFonts w:eastAsia="Times New Roman"/>
          <w:w w:val="95"/>
        </w:rPr>
        <w:t xml:space="preserve"> n.440 del</w:t>
      </w:r>
      <w:r w:rsidR="00405811" w:rsidRPr="008E4D7E">
        <w:rPr>
          <w:rFonts w:eastAsia="Times New Roman"/>
          <w:w w:val="95"/>
        </w:rPr>
        <w:t>lo 08/07/2022</w:t>
      </w:r>
      <w:r w:rsidR="000337A4" w:rsidRPr="008E4D7E">
        <w:rPr>
          <w:rFonts w:eastAsia="Times New Roman"/>
          <w:w w:val="95"/>
        </w:rPr>
        <w:t>”</w:t>
      </w:r>
      <w:r w:rsidR="00962017" w:rsidRPr="008E4D7E">
        <w:rPr>
          <w:rFonts w:eastAsia="Times New Roman"/>
          <w:w w:val="95"/>
        </w:rPr>
        <w:t>.</w:t>
      </w:r>
    </w:p>
    <w:p w14:paraId="63110D4E" w14:textId="77777777" w:rsidR="00226761" w:rsidRPr="00DD6913" w:rsidRDefault="00226761" w:rsidP="00226761">
      <w:pPr>
        <w:tabs>
          <w:tab w:val="left" w:pos="142"/>
          <w:tab w:val="left" w:pos="1355"/>
        </w:tabs>
        <w:spacing w:before="9" w:line="268" w:lineRule="auto"/>
        <w:ind w:right="-6"/>
        <w:jc w:val="right"/>
        <w:rPr>
          <w:rFonts w:asciiTheme="minorHAnsi" w:eastAsia="Times New Roman" w:hAnsiTheme="minorHAnsi" w:cstheme="minorHAnsi"/>
          <w:w w:val="95"/>
          <w:highlight w:val="green"/>
        </w:rPr>
      </w:pPr>
    </w:p>
    <w:p w14:paraId="43D27B1D" w14:textId="03D2548A" w:rsidR="00BC2575" w:rsidRPr="00DD6913" w:rsidRDefault="00C96CCF" w:rsidP="00DA38DD">
      <w:pPr>
        <w:ind w:right="1040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  <w:w w:val="95"/>
        </w:rPr>
        <w:t xml:space="preserve"> </w:t>
      </w:r>
      <w:r w:rsidR="000A4674" w:rsidRPr="00DD6913">
        <w:rPr>
          <w:rFonts w:asciiTheme="minorHAnsi" w:eastAsia="Times New Roman" w:hAnsiTheme="minorHAnsi" w:cstheme="minorHAnsi"/>
          <w:b/>
          <w:bCs/>
          <w:w w:val="95"/>
        </w:rPr>
        <w:t>Art.</w:t>
      </w:r>
      <w:r w:rsidR="00BC2575" w:rsidRPr="00DD6913">
        <w:rPr>
          <w:rFonts w:asciiTheme="minorHAnsi" w:eastAsia="Times New Roman" w:hAnsiTheme="minorHAnsi" w:cstheme="minorHAnsi"/>
          <w:b/>
          <w:bCs/>
          <w:spacing w:val="-11"/>
        </w:rPr>
        <w:t xml:space="preserve"> </w:t>
      </w:r>
      <w:r w:rsidR="00BC2575" w:rsidRPr="00DD6913">
        <w:rPr>
          <w:rFonts w:asciiTheme="minorHAnsi" w:eastAsia="Times New Roman" w:hAnsiTheme="minorHAnsi" w:cstheme="minorHAnsi"/>
          <w:b/>
          <w:bCs/>
        </w:rPr>
        <w:t>3</w:t>
      </w:r>
    </w:p>
    <w:p w14:paraId="7CC9DC5A" w14:textId="17B7E2B9" w:rsidR="00BC2575" w:rsidRPr="00DD6913" w:rsidRDefault="00BC2575" w:rsidP="00DA38DD">
      <w:pPr>
        <w:spacing w:before="31"/>
        <w:jc w:val="center"/>
        <w:rPr>
          <w:rFonts w:asciiTheme="minorHAnsi" w:eastAsia="Times New Roman" w:hAnsiTheme="minorHAnsi" w:cstheme="minorHAnsi"/>
          <w:b/>
        </w:rPr>
      </w:pPr>
      <w:bookmarkStart w:id="2" w:name="_TOC_250011"/>
      <w:r w:rsidRPr="00DD6913">
        <w:rPr>
          <w:rFonts w:asciiTheme="minorHAnsi" w:eastAsia="Times New Roman" w:hAnsiTheme="minorHAnsi" w:cstheme="minorHAnsi"/>
          <w:b/>
        </w:rPr>
        <w:t>Obblighi</w:t>
      </w:r>
      <w:r w:rsidRPr="00DD6913">
        <w:rPr>
          <w:rFonts w:asciiTheme="minorHAnsi" w:eastAsia="Times New Roman" w:hAnsiTheme="minorHAnsi" w:cstheme="minorHAnsi"/>
          <w:b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</w:t>
      </w:r>
      <w:r w:rsidRPr="00DD6913">
        <w:rPr>
          <w:rFonts w:asciiTheme="minorHAnsi" w:eastAsia="Times New Roman" w:hAnsiTheme="minorHAnsi" w:cstheme="minorHAnsi"/>
          <w:b/>
          <w:spacing w:val="-6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Soggetto</w:t>
      </w:r>
      <w:r w:rsidRPr="00DD6913">
        <w:rPr>
          <w:rFonts w:asciiTheme="minorHAnsi" w:eastAsia="Times New Roman" w:hAnsiTheme="minorHAnsi" w:cstheme="minorHAnsi"/>
          <w:b/>
          <w:spacing w:val="-6"/>
        </w:rPr>
        <w:t xml:space="preserve"> </w:t>
      </w:r>
      <w:bookmarkEnd w:id="2"/>
      <w:r w:rsidR="00E12A07" w:rsidRPr="00DD6913">
        <w:rPr>
          <w:rFonts w:asciiTheme="minorHAnsi" w:eastAsia="Times New Roman" w:hAnsiTheme="minorHAnsi" w:cstheme="minorHAnsi"/>
          <w:b/>
        </w:rPr>
        <w:t xml:space="preserve">realizzatore </w:t>
      </w:r>
    </w:p>
    <w:p w14:paraId="67175A36" w14:textId="7051A035" w:rsidR="00BC2575" w:rsidRPr="00DD6913" w:rsidRDefault="00BC2575" w:rsidP="00E95D20">
      <w:pPr>
        <w:widowControl/>
        <w:tabs>
          <w:tab w:val="left" w:pos="142"/>
        </w:tabs>
        <w:autoSpaceDE/>
        <w:autoSpaceDN/>
        <w:spacing w:before="20" w:after="160" w:line="328" w:lineRule="exact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  <w:w w:val="95"/>
        </w:rPr>
        <w:t>Il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Soggetto</w:t>
      </w:r>
      <w:r w:rsidR="00377221" w:rsidRPr="00DD6913">
        <w:rPr>
          <w:rFonts w:asciiTheme="minorHAnsi" w:eastAsia="Times New Roman" w:hAnsiTheme="minorHAnsi" w:cstheme="minorHAnsi"/>
          <w:w w:val="95"/>
        </w:rPr>
        <w:t xml:space="preserve"> realizzatore</w:t>
      </w:r>
      <w:r w:rsidRPr="00DD6913">
        <w:rPr>
          <w:rFonts w:asciiTheme="minorHAnsi" w:eastAsia="Times New Roman" w:hAnsiTheme="minorHAnsi" w:cstheme="minorHAnsi"/>
          <w:spacing w:val="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dichiara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</w:t>
      </w:r>
      <w:r w:rsidRPr="00DD6913">
        <w:rPr>
          <w:rFonts w:asciiTheme="minorHAnsi" w:eastAsia="Times New Roman" w:hAnsiTheme="minorHAnsi" w:cstheme="minorHAnsi"/>
          <w:spacing w:val="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obbligarsi:</w:t>
      </w:r>
    </w:p>
    <w:p w14:paraId="05ECAAA7" w14:textId="5B1B40BF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after="160" w:line="264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  <w:w w:val="95"/>
        </w:rPr>
        <w:t>ad</w:t>
      </w:r>
      <w:r w:rsidRPr="00DD6913">
        <w:rPr>
          <w:rFonts w:asciiTheme="minorHAnsi" w:eastAsia="Times New Roman" w:hAnsiTheme="minorHAnsi" w:cstheme="minorHAnsi"/>
          <w:spacing w:val="-9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assicurare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il</w:t>
      </w:r>
      <w:r w:rsidRPr="00DD6913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rispetto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tutte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le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disposizioni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previste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dalla</w:t>
      </w:r>
      <w:r w:rsidRPr="00DD6913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normativa</w:t>
      </w:r>
      <w:r w:rsidRPr="00DD6913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comunitaria</w:t>
      </w:r>
      <w:r w:rsidRPr="00DD6913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e</w:t>
      </w:r>
      <w:r w:rsidRPr="00DD6913">
        <w:rPr>
          <w:rFonts w:asciiTheme="minorHAnsi" w:eastAsia="Times New Roman" w:hAnsiTheme="minorHAnsi" w:cstheme="minorHAnsi"/>
          <w:spacing w:val="-8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nazionale,</w:t>
      </w:r>
      <w:r w:rsidRPr="00DD6913">
        <w:rPr>
          <w:rFonts w:asciiTheme="minorHAnsi" w:eastAsia="Times New Roman" w:hAnsiTheme="minorHAnsi" w:cstheme="minorHAnsi"/>
          <w:spacing w:val="-7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con</w:t>
      </w:r>
      <w:r w:rsidRPr="00DD6913">
        <w:rPr>
          <w:rFonts w:asciiTheme="minorHAnsi" w:eastAsia="Times New Roman" w:hAnsiTheme="minorHAnsi" w:cstheme="minorHAnsi"/>
          <w:spacing w:val="-55"/>
          <w:w w:val="95"/>
        </w:rPr>
        <w:t xml:space="preserve"> </w:t>
      </w:r>
      <w:r w:rsidR="00E45185" w:rsidRPr="00DD6913">
        <w:rPr>
          <w:rFonts w:asciiTheme="minorHAnsi" w:eastAsia="Times New Roman" w:hAnsiTheme="minorHAnsi" w:cstheme="minorHAnsi"/>
          <w:spacing w:val="-55"/>
          <w:w w:val="95"/>
        </w:rPr>
        <w:t xml:space="preserve"> </w:t>
      </w:r>
      <w:r w:rsidR="00E45185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 xml:space="preserve">particolare riferimento a quanto previsto dal Reg. (UE) 2021/241 e dal </w:t>
      </w:r>
      <w:r w:rsidR="003F5627" w:rsidRPr="00DD6913">
        <w:rPr>
          <w:rFonts w:asciiTheme="minorHAnsi" w:eastAsia="Times New Roman" w:hAnsiTheme="minorHAnsi" w:cstheme="minorHAnsi"/>
        </w:rPr>
        <w:t>decreto-legge</w:t>
      </w:r>
      <w:r w:rsidRPr="00DD6913">
        <w:rPr>
          <w:rFonts w:asciiTheme="minorHAnsi" w:eastAsia="Times New Roman" w:hAnsiTheme="minorHAnsi" w:cstheme="minorHAnsi"/>
        </w:rPr>
        <w:t xml:space="preserve"> n. 77 del</w:t>
      </w:r>
      <w:r w:rsidRPr="00DD6913">
        <w:rPr>
          <w:rFonts w:asciiTheme="minorHAnsi" w:eastAsia="Times New Roman" w:hAnsiTheme="minorHAnsi" w:cstheme="minorHAnsi"/>
          <w:spacing w:val="1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31/05/2021,</w:t>
      </w:r>
      <w:r w:rsidRPr="00DD6913">
        <w:rPr>
          <w:rFonts w:asciiTheme="minorHAnsi" w:eastAsia="Times New Roman" w:hAnsiTheme="minorHAnsi" w:cstheme="minorHAnsi"/>
          <w:spacing w:val="-6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come</w:t>
      </w:r>
      <w:r w:rsidRPr="00DD6913">
        <w:rPr>
          <w:rFonts w:asciiTheme="minorHAnsi" w:eastAsia="Times New Roman" w:hAnsiTheme="minorHAnsi" w:cstheme="minorHAnsi"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modificato</w:t>
      </w:r>
      <w:r w:rsidRPr="00DD6913">
        <w:rPr>
          <w:rFonts w:asciiTheme="minorHAnsi" w:eastAsia="Times New Roman" w:hAnsiTheme="minorHAnsi" w:cstheme="minorHAnsi"/>
          <w:spacing w:val="-4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dalla</w:t>
      </w:r>
      <w:r w:rsidRPr="00DD6913">
        <w:rPr>
          <w:rFonts w:asciiTheme="minorHAnsi" w:eastAsia="Times New Roman" w:hAnsiTheme="minorHAnsi" w:cstheme="minorHAnsi"/>
          <w:spacing w:val="-4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legge</w:t>
      </w:r>
      <w:r w:rsidRPr="00DD6913">
        <w:rPr>
          <w:rFonts w:asciiTheme="minorHAnsi" w:eastAsia="Times New Roman" w:hAnsiTheme="minorHAnsi" w:cstheme="minorHAnsi"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29</w:t>
      </w:r>
      <w:r w:rsidRPr="00DD6913">
        <w:rPr>
          <w:rFonts w:asciiTheme="minorHAnsi" w:eastAsia="Times New Roman" w:hAnsiTheme="minorHAnsi" w:cstheme="minorHAnsi"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luglio</w:t>
      </w:r>
      <w:r w:rsidRPr="00DD6913">
        <w:rPr>
          <w:rFonts w:asciiTheme="minorHAnsi" w:eastAsia="Times New Roman" w:hAnsiTheme="minorHAnsi" w:cstheme="minorHAnsi"/>
          <w:spacing w:val="-4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2021,</w:t>
      </w:r>
      <w:r w:rsidRPr="00DD6913">
        <w:rPr>
          <w:rFonts w:asciiTheme="minorHAnsi" w:eastAsia="Times New Roman" w:hAnsiTheme="minorHAnsi" w:cstheme="minorHAnsi"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n.</w:t>
      </w:r>
      <w:r w:rsidRPr="00DD6913">
        <w:rPr>
          <w:rFonts w:asciiTheme="minorHAnsi" w:eastAsia="Times New Roman" w:hAnsiTheme="minorHAnsi" w:cstheme="minorHAnsi"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108;</w:t>
      </w:r>
    </w:p>
    <w:p w14:paraId="635B84C2" w14:textId="0C61E71F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2" w:after="160" w:line="254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 xml:space="preserve">ad assicurare l’adozione di </w:t>
      </w:r>
      <w:r w:rsidRPr="00DD6913">
        <w:rPr>
          <w:rFonts w:asciiTheme="minorHAnsi" w:eastAsia="Times New Roman" w:hAnsiTheme="minorHAnsi" w:cstheme="minorHAnsi"/>
          <w:b/>
        </w:rPr>
        <w:t xml:space="preserve">misure adeguate </w:t>
      </w:r>
      <w:r w:rsidRPr="00DD6913">
        <w:rPr>
          <w:rFonts w:asciiTheme="minorHAnsi" w:eastAsia="Times New Roman" w:hAnsiTheme="minorHAnsi" w:cstheme="minorHAnsi"/>
        </w:rPr>
        <w:t>volte a rispettare il principio di sana gestione</w:t>
      </w:r>
      <w:r w:rsidRPr="00DD6913">
        <w:rPr>
          <w:rFonts w:asciiTheme="minorHAnsi" w:eastAsia="Times New Roman" w:hAnsiTheme="minorHAnsi" w:cstheme="minorHAnsi"/>
          <w:spacing w:val="1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finanziaria</w:t>
      </w:r>
      <w:r w:rsidR="003F5627" w:rsidRPr="00DD6913">
        <w:rPr>
          <w:rFonts w:asciiTheme="minorHAnsi" w:eastAsia="Times New Roman" w:hAnsiTheme="minorHAnsi" w:cstheme="minorHAnsi"/>
          <w:w w:val="95"/>
        </w:rPr>
        <w:t>,</w:t>
      </w:r>
      <w:r w:rsidRPr="00DD6913">
        <w:rPr>
          <w:rFonts w:asciiTheme="minorHAnsi" w:eastAsia="Times New Roman" w:hAnsiTheme="minorHAnsi" w:cstheme="minorHAnsi"/>
          <w:w w:val="95"/>
        </w:rPr>
        <w:t xml:space="preserve"> secondo quanto disciplinato nel Regolamento finanziario (UE, </w:t>
      </w:r>
      <w:proofErr w:type="spellStart"/>
      <w:r w:rsidRPr="00DD6913">
        <w:rPr>
          <w:rFonts w:asciiTheme="minorHAnsi" w:eastAsia="Times New Roman" w:hAnsiTheme="minorHAnsi" w:cstheme="minorHAnsi"/>
          <w:w w:val="95"/>
        </w:rPr>
        <w:t>Euratom</w:t>
      </w:r>
      <w:proofErr w:type="spellEnd"/>
      <w:r w:rsidRPr="00DD6913">
        <w:rPr>
          <w:rFonts w:asciiTheme="minorHAnsi" w:eastAsia="Times New Roman" w:hAnsiTheme="minorHAnsi" w:cstheme="minorHAnsi"/>
          <w:w w:val="95"/>
        </w:rPr>
        <w:t>) 2018/1046 e</w:t>
      </w:r>
      <w:r w:rsidRPr="00DD6913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 xml:space="preserve">nell’art.22 del Regolamento (UE) 2021/241, in particolare in materia di </w:t>
      </w:r>
      <w:r w:rsidRPr="00DD6913">
        <w:rPr>
          <w:rFonts w:asciiTheme="minorHAnsi" w:eastAsia="Times New Roman" w:hAnsiTheme="minorHAnsi" w:cstheme="minorHAnsi"/>
          <w:b/>
          <w:w w:val="95"/>
        </w:rPr>
        <w:t>prevenzione dei conflitti</w:t>
      </w:r>
      <w:r w:rsidRPr="00DD6913">
        <w:rPr>
          <w:rFonts w:asciiTheme="minorHAnsi" w:eastAsia="Times New Roman" w:hAnsiTheme="minorHAnsi" w:cstheme="minorHAnsi"/>
          <w:b/>
          <w:spacing w:val="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di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interessi,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delle</w:t>
      </w:r>
      <w:r w:rsidRPr="00DD6913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frodi,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della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corruzione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e</w:t>
      </w:r>
      <w:r w:rsidRPr="00DD6913">
        <w:rPr>
          <w:rFonts w:asciiTheme="minorHAnsi" w:eastAsia="Times New Roman" w:hAnsiTheme="minorHAnsi" w:cstheme="minorHAnsi"/>
          <w:b/>
          <w:spacing w:val="-1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di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recupero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e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restituzione</w:t>
      </w:r>
      <w:r w:rsidRPr="00DD6913">
        <w:rPr>
          <w:rFonts w:asciiTheme="minorHAnsi" w:eastAsia="Times New Roman" w:hAnsiTheme="minorHAnsi" w:cstheme="minorHAnsi"/>
          <w:b/>
          <w:spacing w:val="-1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dei</w:t>
      </w:r>
      <w:r w:rsidRPr="00DD6913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fondi</w:t>
      </w:r>
      <w:r w:rsidRPr="00DD6913">
        <w:rPr>
          <w:rFonts w:asciiTheme="minorHAnsi" w:eastAsia="Times New Roman" w:hAnsiTheme="minorHAnsi" w:cstheme="minorHAnsi"/>
          <w:b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che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sono</w:t>
      </w:r>
      <w:r w:rsidRPr="00DD6913">
        <w:rPr>
          <w:rFonts w:asciiTheme="minorHAnsi" w:eastAsia="Times New Roman" w:hAnsiTheme="minorHAnsi" w:cstheme="minorHAnsi"/>
          <w:spacing w:val="-13"/>
        </w:rPr>
        <w:t xml:space="preserve"> </w:t>
      </w:r>
      <w:r w:rsidR="009374BE" w:rsidRPr="00DD6913">
        <w:rPr>
          <w:rFonts w:asciiTheme="minorHAnsi" w:eastAsia="Times New Roman" w:hAnsiTheme="minorHAnsi" w:cstheme="minorHAnsi"/>
        </w:rPr>
        <w:t xml:space="preserve">stati indebitamente </w:t>
      </w:r>
      <w:r w:rsidRPr="00DD6913">
        <w:rPr>
          <w:rFonts w:asciiTheme="minorHAnsi" w:eastAsia="Times New Roman" w:hAnsiTheme="minorHAnsi" w:cstheme="minorHAnsi"/>
        </w:rPr>
        <w:t>assegnati;</w:t>
      </w:r>
    </w:p>
    <w:p w14:paraId="4900FA3E" w14:textId="67B844DF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77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  <w:w w:val="95"/>
        </w:rPr>
        <w:t>a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rispettare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le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indicazioni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in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relazione</w:t>
      </w:r>
      <w:r w:rsidRPr="00DD6913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ai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principi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orizzontali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cui</w:t>
      </w:r>
      <w:r w:rsidRPr="00DD6913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all’art.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5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Reg.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(UE)</w:t>
      </w:r>
      <w:r w:rsidRPr="00DD6913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2021/</w:t>
      </w:r>
      <w:r w:rsidR="003F5627" w:rsidRPr="00DD6913">
        <w:rPr>
          <w:rFonts w:asciiTheme="minorHAnsi" w:eastAsia="Times New Roman" w:hAnsiTheme="minorHAnsi" w:cstheme="minorHAnsi"/>
          <w:w w:val="95"/>
        </w:rPr>
        <w:t xml:space="preserve">241, ossia </w:t>
      </w:r>
      <w:r w:rsidRPr="00DD6913">
        <w:rPr>
          <w:rFonts w:asciiTheme="minorHAnsi" w:eastAsia="Times New Roman" w:hAnsiTheme="minorHAnsi" w:cstheme="minorHAnsi"/>
          <w:w w:val="95"/>
        </w:rPr>
        <w:t>il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principio</w:t>
      </w:r>
      <w:r w:rsidRPr="00DD6913">
        <w:rPr>
          <w:rFonts w:asciiTheme="minorHAnsi" w:eastAsia="Times New Roman" w:hAnsiTheme="minorHAnsi" w:cstheme="minorHAnsi"/>
          <w:spacing w:val="-1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non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arrecare</w:t>
      </w:r>
      <w:r w:rsidRPr="00DD6913">
        <w:rPr>
          <w:rFonts w:asciiTheme="minorHAnsi" w:eastAsia="Times New Roman" w:hAnsiTheme="minorHAnsi" w:cstheme="minorHAnsi"/>
          <w:spacing w:val="-10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un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danno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significativo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agli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obiettivi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ambientali,</w:t>
      </w:r>
      <w:r w:rsidRPr="00DD6913">
        <w:rPr>
          <w:rFonts w:asciiTheme="minorHAnsi" w:eastAsia="Times New Roman" w:hAnsiTheme="minorHAnsi" w:cstheme="minorHAnsi"/>
          <w:spacing w:val="-10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ai</w:t>
      </w:r>
      <w:r w:rsidRPr="00DD6913">
        <w:rPr>
          <w:rFonts w:asciiTheme="minorHAnsi" w:eastAsia="Times New Roman" w:hAnsiTheme="minorHAnsi" w:cstheme="minorHAnsi"/>
          <w:spacing w:val="-1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sensi</w:t>
      </w:r>
      <w:r w:rsidRPr="00DD6913">
        <w:rPr>
          <w:rFonts w:asciiTheme="minorHAnsi" w:eastAsia="Times New Roman" w:hAnsiTheme="minorHAnsi" w:cstheme="minorHAnsi"/>
          <w:spacing w:val="-1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dell'articolo</w:t>
      </w:r>
      <w:r w:rsidRPr="00DD6913">
        <w:rPr>
          <w:rFonts w:asciiTheme="minorHAnsi" w:eastAsia="Times New Roman" w:hAnsiTheme="minorHAnsi" w:cstheme="minorHAnsi"/>
          <w:spacing w:val="-5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17 del Reg. (UE) 2020/852 e garantire la coerenza con il PNRR approvato dalla Commissione</w:t>
      </w:r>
      <w:r w:rsidR="00767935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  <w:spacing w:val="-57"/>
        </w:rPr>
        <w:t xml:space="preserve"> </w:t>
      </w:r>
      <w:r w:rsidR="00E95D20" w:rsidRPr="00DD6913">
        <w:rPr>
          <w:rFonts w:asciiTheme="minorHAnsi" w:eastAsia="Times New Roman" w:hAnsiTheme="minorHAnsi" w:cstheme="minorHAnsi"/>
          <w:spacing w:val="-57"/>
        </w:rPr>
        <w:t xml:space="preserve">     </w:t>
      </w:r>
      <w:r w:rsidR="00767935" w:rsidRPr="00DD6913">
        <w:rPr>
          <w:rFonts w:asciiTheme="minorHAnsi" w:eastAsia="Times New Roman" w:hAnsiTheme="minorHAnsi" w:cstheme="minorHAnsi"/>
          <w:spacing w:val="-57"/>
        </w:rPr>
        <w:t xml:space="preserve">    </w:t>
      </w:r>
      <w:r w:rsidR="00211C6E" w:rsidRPr="00DD6913">
        <w:rPr>
          <w:rFonts w:asciiTheme="minorHAnsi" w:eastAsia="Times New Roman" w:hAnsiTheme="minorHAnsi" w:cstheme="minorHAnsi"/>
        </w:rPr>
        <w:t>E</w:t>
      </w:r>
      <w:r w:rsidRPr="00DD6913">
        <w:rPr>
          <w:rFonts w:asciiTheme="minorHAnsi" w:eastAsia="Times New Roman" w:hAnsiTheme="minorHAnsi" w:cstheme="minorHAnsi"/>
        </w:rPr>
        <w:t>uropea;</w:t>
      </w:r>
    </w:p>
    <w:p w14:paraId="5AFCAE74" w14:textId="47AB97F0" w:rsidR="00775869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lastRenderedPageBreak/>
        <w:t>ad adottare proprie procedure interne, assicurando la conformità ai regolamenti comunitari e a</w:t>
      </w:r>
      <w:r w:rsidRPr="00DD6913">
        <w:rPr>
          <w:rFonts w:asciiTheme="minorHAnsi" w:eastAsia="Times New Roman" w:hAnsiTheme="minorHAnsi" w:cstheme="minorHAnsi"/>
          <w:spacing w:val="-57"/>
        </w:rPr>
        <w:t xml:space="preserve"> </w:t>
      </w:r>
      <w:r w:rsidR="00767935" w:rsidRPr="00DD6913">
        <w:rPr>
          <w:rFonts w:asciiTheme="minorHAnsi" w:eastAsia="Times New Roman" w:hAnsiTheme="minorHAnsi" w:cstheme="minorHAnsi"/>
          <w:spacing w:val="-57"/>
        </w:rPr>
        <w:t xml:space="preserve">   </w:t>
      </w:r>
      <w:r w:rsidR="00767935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>qu</w:t>
      </w:r>
      <w:r w:rsidRPr="00DD6913">
        <w:rPr>
          <w:rFonts w:asciiTheme="minorHAnsi" w:eastAsia="Times New Roman" w:hAnsiTheme="minorHAnsi" w:cstheme="minorHAnsi"/>
          <w:w w:val="95"/>
        </w:rPr>
        <w:t>a</w:t>
      </w:r>
      <w:r w:rsidRPr="00DD6913">
        <w:rPr>
          <w:rFonts w:asciiTheme="minorHAnsi" w:eastAsia="Times New Roman" w:hAnsiTheme="minorHAnsi" w:cstheme="minorHAnsi"/>
          <w:w w:val="102"/>
        </w:rPr>
        <w:t>n</w:t>
      </w:r>
      <w:r w:rsidRPr="00DD6913">
        <w:rPr>
          <w:rFonts w:asciiTheme="minorHAnsi" w:eastAsia="Times New Roman" w:hAnsiTheme="minorHAnsi" w:cstheme="minorHAnsi"/>
          <w:w w:val="103"/>
        </w:rPr>
        <w:t>to</w:t>
      </w:r>
      <w:r w:rsidRPr="00DD6913">
        <w:rPr>
          <w:rFonts w:asciiTheme="minorHAnsi" w:eastAsia="Times New Roman" w:hAnsiTheme="minorHAnsi" w:cstheme="minorHAnsi"/>
          <w:spacing w:val="7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in</w:t>
      </w:r>
      <w:r w:rsidRPr="00DD6913">
        <w:rPr>
          <w:rFonts w:asciiTheme="minorHAnsi" w:eastAsia="Times New Roman" w:hAnsiTheme="minorHAnsi" w:cstheme="minorHAnsi"/>
          <w:w w:val="93"/>
        </w:rPr>
        <w:t>di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c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w w:val="104"/>
        </w:rPr>
        <w:t>t</w:t>
      </w:r>
      <w:r w:rsidRPr="00DD6913">
        <w:rPr>
          <w:rFonts w:asciiTheme="minorHAnsi" w:eastAsia="Times New Roman" w:hAnsiTheme="minorHAnsi" w:cstheme="minorHAnsi"/>
          <w:w w:val="102"/>
        </w:rPr>
        <w:t>o</w:t>
      </w:r>
      <w:r w:rsidRPr="00DD6913">
        <w:rPr>
          <w:rFonts w:asciiTheme="minorHAnsi" w:eastAsia="Times New Roman" w:hAnsiTheme="minorHAnsi" w:cstheme="minorHAnsi"/>
          <w:spacing w:val="8"/>
        </w:rPr>
        <w:t xml:space="preserve"> </w:t>
      </w:r>
      <w:r w:rsidR="003D227B" w:rsidRPr="00DD6913">
        <w:rPr>
          <w:rFonts w:asciiTheme="minorHAnsi" w:eastAsia="Times New Roman" w:hAnsiTheme="minorHAnsi" w:cstheme="minorHAnsi"/>
          <w:w w:val="96"/>
        </w:rPr>
        <w:t xml:space="preserve">dalla Regione </w:t>
      </w:r>
      <w:r w:rsidR="00BB266D" w:rsidRPr="00DD6913">
        <w:rPr>
          <w:rFonts w:asciiTheme="minorHAnsi" w:eastAsia="Times New Roman" w:hAnsiTheme="minorHAnsi" w:cstheme="minorHAnsi"/>
          <w:w w:val="96"/>
        </w:rPr>
        <w:t>Basilicata</w:t>
      </w:r>
      <w:r w:rsidR="003D227B" w:rsidRPr="00DD6913">
        <w:rPr>
          <w:rFonts w:asciiTheme="minorHAnsi" w:eastAsia="Times New Roman" w:hAnsiTheme="minorHAnsi" w:cstheme="minorHAnsi"/>
          <w:w w:val="96"/>
        </w:rPr>
        <w:t xml:space="preserve"> </w:t>
      </w:r>
      <w:r w:rsidR="00E46712" w:rsidRPr="00DD6913">
        <w:rPr>
          <w:rFonts w:asciiTheme="minorHAnsi" w:eastAsia="Times New Roman" w:hAnsiTheme="minorHAnsi" w:cstheme="minorHAnsi"/>
          <w:w w:val="96"/>
        </w:rPr>
        <w:t>nell</w:t>
      </w:r>
      <w:r w:rsidR="003C005B" w:rsidRPr="00DD6913">
        <w:rPr>
          <w:rFonts w:asciiTheme="minorHAnsi" w:eastAsia="Times New Roman" w:hAnsiTheme="minorHAnsi" w:cstheme="minorHAnsi"/>
          <w:w w:val="96"/>
        </w:rPr>
        <w:t>’Avviso pubblico de quo</w:t>
      </w:r>
      <w:r w:rsidR="00A51153" w:rsidRPr="00DD6913">
        <w:rPr>
          <w:rFonts w:asciiTheme="minorHAnsi" w:eastAsia="Times New Roman" w:hAnsiTheme="minorHAnsi" w:cstheme="minorHAnsi"/>
          <w:w w:val="96"/>
        </w:rPr>
        <w:t xml:space="preserve"> e</w:t>
      </w:r>
      <w:r w:rsidR="003C005B" w:rsidRPr="00DD6913">
        <w:rPr>
          <w:rFonts w:asciiTheme="minorHAnsi" w:eastAsia="Times New Roman" w:hAnsiTheme="minorHAnsi" w:cstheme="minorHAnsi"/>
          <w:w w:val="96"/>
        </w:rPr>
        <w:t xml:space="preserve"> nel citato provvedimento di assegnazione</w:t>
      </w:r>
      <w:r w:rsidR="009D7567">
        <w:rPr>
          <w:rFonts w:asciiTheme="minorHAnsi" w:eastAsia="Times New Roman" w:hAnsiTheme="minorHAnsi" w:cstheme="minorHAnsi"/>
          <w:w w:val="96"/>
        </w:rPr>
        <w:t>,</w:t>
      </w:r>
      <w:r w:rsidR="00A51153" w:rsidRPr="00DD6913">
        <w:rPr>
          <w:rFonts w:asciiTheme="minorHAnsi" w:eastAsia="Times New Roman" w:hAnsiTheme="minorHAnsi" w:cstheme="minorHAnsi"/>
          <w:w w:val="96"/>
        </w:rPr>
        <w:t xml:space="preserve"> oltre che nelle Linee Guida</w:t>
      </w:r>
      <w:r w:rsidRPr="00DD6913">
        <w:rPr>
          <w:rFonts w:asciiTheme="minorHAnsi" w:eastAsia="Times New Roman" w:hAnsiTheme="minorHAnsi" w:cstheme="minorHAnsi"/>
        </w:rPr>
        <w:t>;</w:t>
      </w:r>
    </w:p>
    <w:p w14:paraId="0DB34422" w14:textId="4F3FCE66" w:rsidR="00AF3AFA" w:rsidRPr="00DA38DD" w:rsidRDefault="007A5113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>a dare avvio alle attività</w:t>
      </w:r>
      <w:r w:rsidR="00803DC4" w:rsidRPr="00DA38DD">
        <w:rPr>
          <w:rFonts w:asciiTheme="minorHAnsi" w:eastAsia="Times New Roman" w:hAnsiTheme="minorHAnsi" w:cstheme="minorHAnsi"/>
        </w:rPr>
        <w:t>, realizzarle ed u</w:t>
      </w:r>
      <w:r w:rsidRPr="00DA38DD">
        <w:rPr>
          <w:rFonts w:asciiTheme="minorHAnsi" w:eastAsia="Times New Roman" w:hAnsiTheme="minorHAnsi" w:cstheme="minorHAnsi"/>
        </w:rPr>
        <w:t>ltimar</w:t>
      </w:r>
      <w:r w:rsidR="00803DC4" w:rsidRPr="00DA38DD">
        <w:rPr>
          <w:rFonts w:asciiTheme="minorHAnsi" w:eastAsia="Times New Roman" w:hAnsiTheme="minorHAnsi" w:cstheme="minorHAnsi"/>
        </w:rPr>
        <w:t>l</w:t>
      </w:r>
      <w:r w:rsidRPr="00DA38DD">
        <w:rPr>
          <w:rFonts w:asciiTheme="minorHAnsi" w:eastAsia="Times New Roman" w:hAnsiTheme="minorHAnsi" w:cstheme="minorHAnsi"/>
        </w:rPr>
        <w:t xml:space="preserve">e nei tempi previsti dal </w:t>
      </w:r>
      <w:r w:rsidR="000714C9" w:rsidRPr="00DA38DD">
        <w:rPr>
          <w:rFonts w:asciiTheme="minorHAnsi" w:eastAsia="Times New Roman" w:hAnsiTheme="minorHAnsi" w:cstheme="minorHAnsi"/>
        </w:rPr>
        <w:t>cronoprogramma aggiornato</w:t>
      </w:r>
      <w:r w:rsidR="00AF3AFA" w:rsidRPr="00DA38DD">
        <w:rPr>
          <w:rFonts w:asciiTheme="minorHAnsi" w:eastAsia="Times New Roman" w:hAnsiTheme="minorHAnsi" w:cstheme="minorHAnsi"/>
        </w:rPr>
        <w:t xml:space="preserve">; </w:t>
      </w:r>
    </w:p>
    <w:p w14:paraId="5908492D" w14:textId="275BF42E" w:rsidR="007A5113" w:rsidRPr="00DA38DD" w:rsidRDefault="007A5113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>a comunicare alla Regione, entro cinque giorni dalla chiusura del percorso formativo, la conclusione delle attività;</w:t>
      </w:r>
    </w:p>
    <w:p w14:paraId="2DEC2AAD" w14:textId="3DFE5769" w:rsidR="007A5113" w:rsidRPr="00DA38DD" w:rsidRDefault="007A5113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>a rendicontare la spesa</w:t>
      </w:r>
      <w:r w:rsidR="00E23112" w:rsidRPr="00DA38DD">
        <w:rPr>
          <w:rFonts w:asciiTheme="minorHAnsi" w:eastAsia="Times New Roman" w:hAnsiTheme="minorHAnsi" w:cstheme="minorHAnsi"/>
        </w:rPr>
        <w:t>, così come previsto nella sezione 14 dell’Avviso pubblico,</w:t>
      </w:r>
      <w:r w:rsidRPr="00DA38DD">
        <w:rPr>
          <w:rFonts w:asciiTheme="minorHAnsi" w:eastAsia="Times New Roman" w:hAnsiTheme="minorHAnsi" w:cstheme="minorHAnsi"/>
        </w:rPr>
        <w:t xml:space="preserve"> entro trenta giorni dalla conclusione delle attività formative;</w:t>
      </w:r>
    </w:p>
    <w:p w14:paraId="734B7598" w14:textId="203F4F54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dare piena attuazione al progetto così come </w:t>
      </w:r>
      <w:r w:rsidRPr="00DD6913">
        <w:rPr>
          <w:rFonts w:asciiTheme="minorHAnsi" w:eastAsia="Times New Roman" w:hAnsiTheme="minorHAnsi" w:cstheme="minorHAnsi"/>
        </w:rPr>
        <w:t>illustrato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AF3AFA" w:rsidRPr="00DD6913">
        <w:rPr>
          <w:rFonts w:asciiTheme="minorHAnsi" w:eastAsia="Times New Roman" w:hAnsiTheme="minorHAnsi" w:cstheme="minorHAnsi"/>
        </w:rPr>
        <w:t xml:space="preserve">nel </w:t>
      </w:r>
      <w:r w:rsidR="00A318B8">
        <w:rPr>
          <w:rFonts w:asciiTheme="minorHAnsi" w:eastAsia="Times New Roman" w:hAnsiTheme="minorHAnsi" w:cstheme="minorHAnsi"/>
        </w:rPr>
        <w:t xml:space="preserve">relativo </w:t>
      </w:r>
      <w:r w:rsidR="00AF3AFA" w:rsidRPr="00DD6913">
        <w:rPr>
          <w:rFonts w:asciiTheme="minorHAnsi" w:eastAsia="Times New Roman" w:hAnsiTheme="minorHAnsi" w:cstheme="minorHAnsi"/>
        </w:rPr>
        <w:t>formulario</w:t>
      </w:r>
      <w:r w:rsidR="00A318B8">
        <w:rPr>
          <w:rFonts w:asciiTheme="minorHAnsi" w:eastAsia="Times New Roman" w:hAnsiTheme="minorHAnsi" w:cstheme="minorHAnsi"/>
        </w:rPr>
        <w:t>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garantendo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l’</w:t>
      </w:r>
      <w:r w:rsidRPr="00DA38DD">
        <w:rPr>
          <w:rFonts w:asciiTheme="minorHAnsi" w:eastAsia="Times New Roman" w:hAnsiTheme="minorHAnsi" w:cstheme="minorHAnsi"/>
        </w:rPr>
        <w:t xml:space="preserve">avvio </w:t>
      </w:r>
      <w:r w:rsidR="00775869" w:rsidRPr="00DA38DD">
        <w:rPr>
          <w:rFonts w:asciiTheme="minorHAnsi" w:eastAsia="Times New Roman" w:hAnsiTheme="minorHAnsi" w:cstheme="minorHAnsi"/>
        </w:rPr>
        <w:t xml:space="preserve">     </w:t>
      </w:r>
      <w:r w:rsidR="00775869"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tempestivo delle attività progettuali per non incorrere in ritardi attuativi e concludere il progetto </w:t>
      </w:r>
      <w:r w:rsidRPr="00DD6913">
        <w:rPr>
          <w:rFonts w:asciiTheme="minorHAnsi" w:eastAsia="Times New Roman" w:hAnsiTheme="minorHAnsi" w:cstheme="minorHAnsi"/>
        </w:rPr>
        <w:t xml:space="preserve">nella forma, nei modi e </w:t>
      </w:r>
      <w:r w:rsidR="00DA38DD">
        <w:rPr>
          <w:rFonts w:asciiTheme="minorHAnsi" w:eastAsia="Times New Roman" w:hAnsiTheme="minorHAnsi" w:cstheme="minorHAnsi"/>
        </w:rPr>
        <w:t xml:space="preserve">nella </w:t>
      </w:r>
      <w:r w:rsidR="00DA38DD" w:rsidRPr="00DD6913">
        <w:rPr>
          <w:rFonts w:asciiTheme="minorHAnsi" w:eastAsia="Times New Roman" w:hAnsiTheme="minorHAnsi" w:cstheme="minorHAnsi"/>
        </w:rPr>
        <w:t>tempistica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="00FA3544">
        <w:rPr>
          <w:rFonts w:asciiTheme="minorHAnsi" w:eastAsia="Times New Roman" w:hAnsiTheme="minorHAnsi" w:cstheme="minorHAnsi"/>
        </w:rPr>
        <w:t xml:space="preserve">indicata nel </w:t>
      </w:r>
      <w:r w:rsidRPr="00DD6913">
        <w:rPr>
          <w:rFonts w:asciiTheme="minorHAnsi" w:eastAsia="Times New Roman" w:hAnsiTheme="minorHAnsi" w:cstheme="minorHAnsi"/>
        </w:rPr>
        <w:t>cronoprogramma</w:t>
      </w:r>
      <w:r w:rsidR="009F28B9">
        <w:rPr>
          <w:rFonts w:asciiTheme="minorHAnsi" w:eastAsia="Times New Roman" w:hAnsiTheme="minorHAnsi" w:cstheme="minorHAnsi"/>
        </w:rPr>
        <w:t xml:space="preserve">; </w:t>
      </w:r>
      <w:r w:rsidRPr="00DD6913">
        <w:rPr>
          <w:rFonts w:asciiTheme="minorHAnsi" w:eastAsia="Times New Roman" w:hAnsiTheme="minorHAnsi" w:cstheme="minorHAnsi"/>
        </w:rPr>
        <w:t xml:space="preserve"> </w:t>
      </w:r>
    </w:p>
    <w:p w14:paraId="26FD3548" w14:textId="5B5EADD9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>a</w:t>
      </w:r>
      <w:r w:rsidR="00AF3AFA" w:rsidRPr="00DA38DD">
        <w:rPr>
          <w:rFonts w:asciiTheme="minorHAnsi" w:eastAsia="Times New Roman" w:hAnsiTheme="minorHAnsi" w:cstheme="minorHAnsi"/>
        </w:rPr>
        <w:t xml:space="preserve"> consentire</w:t>
      </w:r>
      <w:r w:rsidR="00BB1EBB" w:rsidRPr="00DA38DD">
        <w:rPr>
          <w:rFonts w:asciiTheme="minorHAnsi" w:eastAsia="Times New Roman" w:hAnsiTheme="minorHAnsi" w:cstheme="minorHAnsi"/>
        </w:rPr>
        <w:t>,</w:t>
      </w:r>
      <w:r w:rsidR="00AF3AFA" w:rsidRPr="00DA38DD">
        <w:rPr>
          <w:rFonts w:asciiTheme="minorHAnsi" w:eastAsia="Times New Roman" w:hAnsiTheme="minorHAnsi" w:cstheme="minorHAnsi"/>
        </w:rPr>
        <w:t xml:space="preserve"> </w:t>
      </w:r>
      <w:r w:rsidR="00BB1EBB" w:rsidRPr="00DA38DD">
        <w:rPr>
          <w:rFonts w:asciiTheme="minorHAnsi" w:eastAsia="Times New Roman" w:hAnsiTheme="minorHAnsi" w:cstheme="minorHAnsi"/>
        </w:rPr>
        <w:t>con</w:t>
      </w:r>
      <w:r w:rsidR="00AF3AFA" w:rsidRPr="00DA38DD">
        <w:rPr>
          <w:rFonts w:asciiTheme="minorHAnsi" w:eastAsia="Times New Roman" w:hAnsiTheme="minorHAnsi" w:cstheme="minorHAnsi"/>
        </w:rPr>
        <w:t xml:space="preserve"> le dichiarazioni </w:t>
      </w:r>
      <w:r w:rsidR="005932CC" w:rsidRPr="00DA38DD">
        <w:rPr>
          <w:rFonts w:asciiTheme="minorHAnsi" w:eastAsia="Times New Roman" w:hAnsiTheme="minorHAnsi" w:cstheme="minorHAnsi"/>
        </w:rPr>
        <w:t xml:space="preserve">periodiche </w:t>
      </w:r>
      <w:r w:rsidR="00AF3AFA" w:rsidRPr="00DA38DD">
        <w:rPr>
          <w:rFonts w:asciiTheme="minorHAnsi" w:eastAsia="Times New Roman" w:hAnsiTheme="minorHAnsi" w:cstheme="minorHAnsi"/>
        </w:rPr>
        <w:t>di spesa</w:t>
      </w:r>
      <w:r w:rsidR="00BB1EBB" w:rsidRPr="00DA38DD">
        <w:rPr>
          <w:rFonts w:asciiTheme="minorHAnsi" w:eastAsia="Times New Roman" w:hAnsiTheme="minorHAnsi" w:cstheme="minorHAnsi"/>
        </w:rPr>
        <w:t>,</w:t>
      </w:r>
      <w:r w:rsidR="00AF3AFA" w:rsidRPr="00DA38DD">
        <w:rPr>
          <w:rFonts w:asciiTheme="minorHAnsi" w:eastAsia="Times New Roman" w:hAnsiTheme="minorHAnsi" w:cstheme="minorHAnsi"/>
        </w:rPr>
        <w:t xml:space="preserve"> l’inserimento</w:t>
      </w:r>
      <w:r w:rsidR="005932CC" w:rsidRPr="00DA38DD">
        <w:rPr>
          <w:rFonts w:asciiTheme="minorHAnsi" w:eastAsia="Times New Roman" w:hAnsiTheme="minorHAnsi" w:cstheme="minorHAnsi"/>
        </w:rPr>
        <w:t xml:space="preserve"> </w:t>
      </w:r>
      <w:r w:rsidR="00AF3AFA" w:rsidRPr="00DA38DD">
        <w:rPr>
          <w:rFonts w:asciiTheme="minorHAnsi" w:eastAsia="Times New Roman" w:hAnsiTheme="minorHAnsi" w:cstheme="minorHAnsi"/>
        </w:rPr>
        <w:t xml:space="preserve">dei dati </w:t>
      </w:r>
      <w:r w:rsidR="005932CC" w:rsidRPr="00DA38DD">
        <w:rPr>
          <w:rFonts w:asciiTheme="minorHAnsi" w:eastAsia="Times New Roman" w:hAnsiTheme="minorHAnsi" w:cstheme="minorHAnsi"/>
        </w:rPr>
        <w:t>da parte dell’UCO</w:t>
      </w:r>
      <w:r w:rsidR="00C82F8E" w:rsidRPr="00DA38DD">
        <w:rPr>
          <w:rFonts w:asciiTheme="minorHAnsi" w:eastAsia="Times New Roman" w:hAnsiTheme="minorHAnsi" w:cstheme="minorHAnsi"/>
        </w:rPr>
        <w:t xml:space="preserve">, soggetto Attuatore, </w:t>
      </w:r>
      <w:r w:rsidR="005932CC" w:rsidRPr="00DA38DD">
        <w:rPr>
          <w:rFonts w:asciiTheme="minorHAnsi" w:eastAsia="Times New Roman" w:hAnsiTheme="minorHAnsi" w:cstheme="minorHAnsi"/>
        </w:rPr>
        <w:t xml:space="preserve"> </w:t>
      </w:r>
      <w:r w:rsidR="00AF3AFA" w:rsidRPr="00DA38DD">
        <w:rPr>
          <w:rFonts w:asciiTheme="minorHAnsi" w:eastAsia="Times New Roman" w:hAnsiTheme="minorHAnsi" w:cstheme="minorHAnsi"/>
        </w:rPr>
        <w:t xml:space="preserve">nel </w:t>
      </w:r>
      <w:r w:rsidRPr="00DA38DD">
        <w:rPr>
          <w:rFonts w:asciiTheme="minorHAnsi" w:eastAsia="Times New Roman" w:hAnsiTheme="minorHAnsi" w:cstheme="minorHAnsi"/>
        </w:rPr>
        <w:t xml:space="preserve">sistema </w:t>
      </w:r>
      <w:r w:rsidRPr="00DD6913">
        <w:rPr>
          <w:rFonts w:asciiTheme="minorHAnsi" w:eastAsia="Times New Roman" w:hAnsiTheme="minorHAnsi" w:cstheme="minorHAnsi"/>
        </w:rPr>
        <w:t>informatico</w:t>
      </w:r>
      <w:r w:rsidRPr="00DA38D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5932CC">
        <w:rPr>
          <w:rFonts w:asciiTheme="minorHAnsi" w:eastAsia="Times New Roman" w:hAnsiTheme="minorHAnsi" w:cstheme="minorHAnsi"/>
        </w:rPr>
        <w:t>RE.GiS</w:t>
      </w:r>
      <w:proofErr w:type="spellEnd"/>
      <w:r w:rsidR="00DC18A6" w:rsidRPr="00DD6913">
        <w:rPr>
          <w:rFonts w:asciiTheme="minorHAnsi" w:eastAsia="Times New Roman" w:hAnsiTheme="minorHAnsi" w:cstheme="minorHAnsi"/>
        </w:rPr>
        <w:t xml:space="preserve">, </w:t>
      </w:r>
      <w:r w:rsidR="000612DE">
        <w:rPr>
          <w:rFonts w:asciiTheme="minorHAnsi" w:eastAsia="Times New Roman" w:hAnsiTheme="minorHAnsi" w:cstheme="minorHAnsi"/>
        </w:rPr>
        <w:t xml:space="preserve">quest’ultimo </w:t>
      </w:r>
      <w:r w:rsidRPr="00DA38DD">
        <w:rPr>
          <w:rFonts w:asciiTheme="minorHAnsi" w:eastAsia="Times New Roman" w:hAnsiTheme="minorHAnsi" w:cstheme="minorHAnsi"/>
        </w:rPr>
        <w:t xml:space="preserve">finalizzato </w:t>
      </w:r>
      <w:r w:rsidR="00C82F8E" w:rsidRPr="00DA38DD">
        <w:rPr>
          <w:rFonts w:asciiTheme="minorHAnsi" w:eastAsia="Times New Roman" w:hAnsiTheme="minorHAnsi" w:cstheme="minorHAnsi"/>
        </w:rPr>
        <w:t>alla raccolta</w:t>
      </w:r>
      <w:r w:rsidRPr="00DA38DD">
        <w:rPr>
          <w:rFonts w:asciiTheme="minorHAnsi" w:eastAsia="Times New Roman" w:hAnsiTheme="minorHAnsi" w:cstheme="minorHAnsi"/>
        </w:rPr>
        <w:t>, registrare e archivia</w:t>
      </w:r>
      <w:r w:rsidR="00C82F8E" w:rsidRPr="00DA38DD">
        <w:rPr>
          <w:rFonts w:asciiTheme="minorHAnsi" w:eastAsia="Times New Roman" w:hAnsiTheme="minorHAnsi" w:cstheme="minorHAnsi"/>
        </w:rPr>
        <w:t>zione,</w:t>
      </w:r>
      <w:r w:rsidRPr="00DA38DD">
        <w:rPr>
          <w:rFonts w:asciiTheme="minorHAnsi" w:eastAsia="Times New Roman" w:hAnsiTheme="minorHAnsi" w:cstheme="minorHAnsi"/>
        </w:rPr>
        <w:t xml:space="preserve"> in formato elettronico</w:t>
      </w:r>
      <w:r w:rsidR="00C82F8E" w:rsidRPr="00DA38DD">
        <w:rPr>
          <w:rFonts w:asciiTheme="minorHAnsi" w:eastAsia="Times New Roman" w:hAnsiTheme="minorHAnsi" w:cstheme="minorHAnsi"/>
        </w:rPr>
        <w:t>, dei</w:t>
      </w:r>
      <w:r w:rsidRPr="00DA38DD">
        <w:rPr>
          <w:rFonts w:asciiTheme="minorHAnsi" w:eastAsia="Times New Roman" w:hAnsiTheme="minorHAnsi" w:cstheme="minorHAnsi"/>
        </w:rPr>
        <w:t xml:space="preserve"> dati per ciascuna operazione</w:t>
      </w:r>
      <w:r w:rsidR="00BA7E21">
        <w:rPr>
          <w:rFonts w:asciiTheme="minorHAnsi" w:eastAsia="Times New Roman" w:hAnsiTheme="minorHAnsi" w:cstheme="minorHAnsi"/>
        </w:rPr>
        <w:t xml:space="preserve">, </w:t>
      </w:r>
      <w:r w:rsidR="00C82F8E" w:rsidRPr="00DA38DD">
        <w:rPr>
          <w:rFonts w:asciiTheme="minorHAnsi" w:eastAsia="Times New Roman" w:hAnsiTheme="minorHAnsi" w:cstheme="minorHAnsi"/>
        </w:rPr>
        <w:t xml:space="preserve">nonché alla </w:t>
      </w:r>
      <w:r w:rsidRPr="00DA38DD">
        <w:rPr>
          <w:rFonts w:asciiTheme="minorHAnsi" w:eastAsia="Times New Roman" w:hAnsiTheme="minorHAnsi" w:cstheme="minorHAnsi"/>
        </w:rPr>
        <w:t xml:space="preserve">sorveglianza, valutazione, gestione finanziaria, verifica e audit, secondo </w:t>
      </w:r>
      <w:r w:rsidRPr="00DD6913">
        <w:rPr>
          <w:rFonts w:asciiTheme="minorHAnsi" w:eastAsia="Times New Roman" w:hAnsiTheme="minorHAnsi" w:cstheme="minorHAnsi"/>
        </w:rPr>
        <w:t xml:space="preserve">quanto previsto dall’art. 22.2 lettera d) del Regolamento (UE) 2021/241 e tenendo conto </w:t>
      </w:r>
      <w:r w:rsidR="0070576E" w:rsidRPr="00DD6913">
        <w:rPr>
          <w:rFonts w:asciiTheme="minorHAnsi" w:eastAsia="Times New Roman" w:hAnsiTheme="minorHAnsi" w:cstheme="minorHAnsi"/>
        </w:rPr>
        <w:t xml:space="preserve">anche </w:t>
      </w:r>
      <w:r w:rsidRPr="00DD6913">
        <w:rPr>
          <w:rFonts w:asciiTheme="minorHAnsi" w:eastAsia="Times New Roman" w:hAnsiTheme="minorHAnsi" w:cstheme="minorHAnsi"/>
        </w:rPr>
        <w:t>delle</w:t>
      </w:r>
      <w:r w:rsidRPr="00DA38DD">
        <w:rPr>
          <w:rFonts w:asciiTheme="minorHAnsi" w:eastAsia="Times New Roman" w:hAnsiTheme="minorHAnsi" w:cstheme="minorHAnsi"/>
        </w:rPr>
        <w:t xml:space="preserve"> indicazioni che ver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anno fo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nite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="004E1B00" w:rsidRPr="00DA38DD">
        <w:rPr>
          <w:rFonts w:asciiTheme="minorHAnsi" w:eastAsia="Times New Roman" w:hAnsiTheme="minorHAnsi" w:cstheme="minorHAnsi"/>
        </w:rPr>
        <w:t>dal Ministero del Lavoro e dall’</w:t>
      </w:r>
      <w:r w:rsidR="005C2084" w:rsidRPr="00DA38DD">
        <w:rPr>
          <w:rFonts w:asciiTheme="minorHAnsi" w:eastAsia="Times New Roman" w:hAnsiTheme="minorHAnsi" w:cstheme="minorHAnsi"/>
        </w:rPr>
        <w:t>Unità di Mission</w:t>
      </w:r>
      <w:r w:rsidR="004E1B00" w:rsidRPr="00DA38DD">
        <w:rPr>
          <w:rFonts w:asciiTheme="minorHAnsi" w:eastAsia="Times New Roman" w:hAnsiTheme="minorHAnsi" w:cstheme="minorHAnsi"/>
        </w:rPr>
        <w:t>e PNRR</w:t>
      </w:r>
      <w:r w:rsidR="004E1B00" w:rsidRPr="00DD6913">
        <w:rPr>
          <w:rFonts w:asciiTheme="minorHAnsi" w:eastAsia="Times New Roman" w:hAnsiTheme="minorHAnsi" w:cstheme="minorHAnsi"/>
        </w:rPr>
        <w:t>;</w:t>
      </w:r>
    </w:p>
    <w:p w14:paraId="0C6C2207" w14:textId="74694E4B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</w:t>
      </w:r>
      <w:r w:rsidR="00ED36AB" w:rsidRPr="00DD6913">
        <w:rPr>
          <w:rFonts w:asciiTheme="minorHAnsi" w:eastAsia="Times New Roman" w:hAnsiTheme="minorHAnsi" w:cstheme="minorHAnsi"/>
        </w:rPr>
        <w:t xml:space="preserve">d inviare alla Regione le dichiarazioni di spesa </w:t>
      </w:r>
      <w:r w:rsidRPr="00DD6913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documentazione utile all’esecuzione dei controlli preliminari di conformità normativa sulle</w:t>
      </w:r>
      <w:r w:rsidRPr="00DA38DD">
        <w:rPr>
          <w:rFonts w:asciiTheme="minorHAnsi" w:eastAsia="Times New Roman" w:hAnsiTheme="minorHAnsi" w:cstheme="minorHAnsi"/>
        </w:rPr>
        <w:t xml:space="preserve"> procedure di aggiudicazione da parte dell’Ufficio competente per i controlli </w:t>
      </w:r>
      <w:r w:rsidR="00BE0F33" w:rsidRPr="00DA38DD">
        <w:rPr>
          <w:rFonts w:asciiTheme="minorHAnsi" w:eastAsia="Times New Roman" w:hAnsiTheme="minorHAnsi" w:cstheme="minorHAnsi"/>
        </w:rPr>
        <w:t>dell’</w:t>
      </w:r>
      <w:r w:rsidR="005C2084" w:rsidRPr="00DA38DD">
        <w:rPr>
          <w:rFonts w:asciiTheme="minorHAnsi" w:eastAsia="Times New Roman" w:hAnsiTheme="minorHAnsi" w:cstheme="minorHAnsi"/>
        </w:rPr>
        <w:t>Unità di Missione</w:t>
      </w:r>
      <w:r w:rsidR="00BE0F33" w:rsidRPr="00DA38DD">
        <w:rPr>
          <w:rFonts w:asciiTheme="minorHAnsi" w:eastAsia="Times New Roman" w:hAnsiTheme="minorHAnsi" w:cstheme="minorHAnsi"/>
        </w:rPr>
        <w:t xml:space="preserve"> del PNRR,</w:t>
      </w:r>
      <w:r w:rsidR="00BE0F33" w:rsidRPr="00DD6913">
        <w:rPr>
          <w:rFonts w:asciiTheme="minorHAnsi" w:eastAsia="Times New Roman" w:hAnsiTheme="minorHAnsi" w:cstheme="minorHAnsi"/>
        </w:rPr>
        <w:t xml:space="preserve"> </w:t>
      </w:r>
      <w:r w:rsidR="00BE0F33" w:rsidRPr="00DA38DD">
        <w:rPr>
          <w:rFonts w:asciiTheme="minorHAnsi" w:eastAsia="Times New Roman" w:hAnsiTheme="minorHAnsi" w:cstheme="minorHAnsi"/>
        </w:rPr>
        <w:t>sulla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base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delle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ist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uzioni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contenute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nella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connessa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manualistica</w:t>
      </w:r>
      <w:r w:rsidR="00922DE1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predisposta da quest’ultima;</w:t>
      </w:r>
    </w:p>
    <w:p w14:paraId="2B621C45" w14:textId="0DC0189B" w:rsidR="00BC2575" w:rsidRPr="00DD6913" w:rsidRDefault="00BC2575" w:rsidP="007C6DF8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garantire la correttezza, l’affidabilità e la congruenza dei dati di monitoraggio finanziario, fisico e </w:t>
      </w:r>
      <w:r w:rsidR="001216A6" w:rsidRPr="00DA38DD">
        <w:rPr>
          <w:rFonts w:asciiTheme="minorHAnsi" w:eastAsia="Times New Roman" w:hAnsiTheme="minorHAnsi" w:cstheme="minorHAnsi"/>
        </w:rPr>
        <w:t xml:space="preserve">    </w:t>
      </w:r>
      <w:r w:rsidR="001216A6" w:rsidRPr="00DD6913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>procedurale e di quelli che comprovano il conseguimento degli obiettivi dell’intervento</w:t>
      </w:r>
      <w:r w:rsidR="00322F80" w:rsidRPr="00DA38DD">
        <w:rPr>
          <w:rFonts w:asciiTheme="minorHAnsi" w:eastAsia="Times New Roman" w:hAnsiTheme="minorHAnsi" w:cstheme="minorHAnsi"/>
        </w:rPr>
        <w:t>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DC18A6" w:rsidRPr="00DA38DD">
        <w:rPr>
          <w:rFonts w:asciiTheme="minorHAnsi" w:eastAsia="Times New Roman" w:hAnsiTheme="minorHAnsi" w:cstheme="minorHAnsi"/>
        </w:rPr>
        <w:t xml:space="preserve">quantificati in </w:t>
      </w:r>
      <w:r w:rsidRPr="00DA38DD">
        <w:rPr>
          <w:rFonts w:asciiTheme="minorHAnsi" w:eastAsia="Times New Roman" w:hAnsiTheme="minorHAnsi" w:cstheme="minorHAnsi"/>
        </w:rPr>
        <w:t>base agli stessi indicatori adottati per milestone e target della misura e assicurarne l’inserimento nel sistema informativo e gestionale adottato dall</w:t>
      </w:r>
      <w:r w:rsidR="00E361BA" w:rsidRPr="00DA38DD">
        <w:rPr>
          <w:rFonts w:asciiTheme="minorHAnsi" w:eastAsia="Times New Roman" w:hAnsiTheme="minorHAnsi" w:cstheme="minorHAnsi"/>
        </w:rPr>
        <w:t>a Regione</w:t>
      </w:r>
      <w:r w:rsidRPr="00DA38DD">
        <w:rPr>
          <w:rFonts w:asciiTheme="minorHAnsi" w:eastAsia="Times New Roman" w:hAnsiTheme="minorHAnsi" w:cstheme="minorHAnsi"/>
        </w:rPr>
        <w:t xml:space="preserve"> nel rispetto delle indicazioni fo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nite</w:t>
      </w:r>
      <w:r w:rsidRPr="00DD6913">
        <w:rPr>
          <w:rFonts w:asciiTheme="minorHAnsi" w:eastAsia="Times New Roman" w:hAnsiTheme="minorHAnsi" w:cstheme="minorHAnsi"/>
        </w:rPr>
        <w:t xml:space="preserve"> </w:t>
      </w:r>
      <w:r w:rsidR="00E361BA" w:rsidRPr="00DA38DD">
        <w:rPr>
          <w:rFonts w:asciiTheme="minorHAnsi" w:eastAsia="Times New Roman" w:hAnsiTheme="minorHAnsi" w:cstheme="minorHAnsi"/>
        </w:rPr>
        <w:t>dal Ministero del Lavoro e dall’Unità di Missione PNRR</w:t>
      </w:r>
      <w:r w:rsidRPr="00DA38DD">
        <w:rPr>
          <w:rFonts w:asciiTheme="minorHAnsi" w:eastAsia="Times New Roman" w:hAnsiTheme="minorHAnsi" w:cstheme="minorHAnsi"/>
        </w:rPr>
        <w:t>;</w:t>
      </w:r>
    </w:p>
    <w:p w14:paraId="3EF7F58F" w14:textId="549D02E9" w:rsidR="004F49A6" w:rsidRPr="00DD6913" w:rsidRDefault="00E222B6" w:rsidP="007C6DF8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</w:t>
      </w:r>
      <w:r w:rsidR="00BC2575" w:rsidRPr="00DA38DD">
        <w:rPr>
          <w:rFonts w:asciiTheme="minorHAnsi" w:eastAsia="Times New Roman" w:hAnsiTheme="minorHAnsi" w:cstheme="minorHAnsi"/>
        </w:rPr>
        <w:t xml:space="preserve">fornire tutte le informazioni richieste relativamente alle procedure e alle verifiche in relazione alle </w:t>
      </w:r>
      <w:r w:rsidR="00BC2575" w:rsidRPr="00DD6913">
        <w:rPr>
          <w:rFonts w:asciiTheme="minorHAnsi" w:eastAsia="Times New Roman" w:hAnsiTheme="minorHAnsi" w:cstheme="minorHAnsi"/>
        </w:rPr>
        <w:t>spese rendicontate</w:t>
      </w:r>
      <w:r w:rsidR="00322F80">
        <w:rPr>
          <w:rFonts w:asciiTheme="minorHAnsi" w:eastAsia="Times New Roman" w:hAnsiTheme="minorHAnsi" w:cstheme="minorHAnsi"/>
        </w:rPr>
        <w:t>,</w:t>
      </w:r>
      <w:r w:rsidR="00BC2575" w:rsidRPr="00DD6913">
        <w:rPr>
          <w:rFonts w:asciiTheme="minorHAnsi" w:eastAsia="Times New Roman" w:hAnsiTheme="minorHAnsi" w:cstheme="minorHAnsi"/>
        </w:rPr>
        <w:t xml:space="preserve"> conformemente alle procedure e agli strumenti definiti nella manualistica</w:t>
      </w:r>
      <w:r w:rsidR="00BC2575" w:rsidRPr="00DA38DD">
        <w:rPr>
          <w:rFonts w:asciiTheme="minorHAnsi" w:eastAsia="Times New Roman" w:hAnsiTheme="minorHAnsi" w:cstheme="minorHAnsi"/>
        </w:rPr>
        <w:t xml:space="preserve"> adottata dall</w:t>
      </w:r>
      <w:r w:rsidR="004F49A6" w:rsidRPr="00DA38DD">
        <w:rPr>
          <w:rFonts w:asciiTheme="minorHAnsi" w:eastAsia="Times New Roman" w:hAnsiTheme="minorHAnsi" w:cstheme="minorHAnsi"/>
        </w:rPr>
        <w:t xml:space="preserve">a </w:t>
      </w:r>
      <w:r w:rsidR="004F49A6" w:rsidRPr="00DD6913">
        <w:rPr>
          <w:rFonts w:asciiTheme="minorHAnsi" w:eastAsia="Times New Roman" w:hAnsiTheme="minorHAnsi" w:cstheme="minorHAnsi"/>
        </w:rPr>
        <w:t xml:space="preserve">Regione </w:t>
      </w:r>
      <w:r w:rsidR="00BB266D" w:rsidRPr="00DD6913">
        <w:rPr>
          <w:rFonts w:asciiTheme="minorHAnsi" w:eastAsia="Times New Roman" w:hAnsiTheme="minorHAnsi" w:cstheme="minorHAnsi"/>
        </w:rPr>
        <w:t>Basilicata</w:t>
      </w:r>
      <w:r w:rsidR="00322F80">
        <w:rPr>
          <w:rFonts w:asciiTheme="minorHAnsi" w:eastAsia="Times New Roman" w:hAnsiTheme="minorHAnsi" w:cstheme="minorHAnsi"/>
        </w:rPr>
        <w:t>,</w:t>
      </w:r>
      <w:r w:rsidR="00BC2575" w:rsidRPr="00DD6913">
        <w:rPr>
          <w:rFonts w:asciiTheme="minorHAnsi" w:eastAsia="Times New Roman" w:hAnsiTheme="minorHAnsi" w:cstheme="minorHAnsi"/>
        </w:rPr>
        <w:t xml:space="preserve"> </w:t>
      </w:r>
      <w:r w:rsidR="004F49A6" w:rsidRPr="00DD6913">
        <w:rPr>
          <w:rFonts w:asciiTheme="minorHAnsi" w:eastAsia="Times New Roman" w:hAnsiTheme="minorHAnsi" w:cstheme="minorHAnsi"/>
        </w:rPr>
        <w:t>nel</w:t>
      </w:r>
      <w:r w:rsidR="004F49A6" w:rsidRPr="00DA38DD">
        <w:rPr>
          <w:rFonts w:asciiTheme="minorHAnsi" w:eastAsia="Times New Roman" w:hAnsiTheme="minorHAnsi" w:cstheme="minorHAnsi"/>
        </w:rPr>
        <w:t xml:space="preserve"> rispetto delle indicazioni fo</w:t>
      </w:r>
      <w:r w:rsidR="004F49A6" w:rsidRPr="00DD6913">
        <w:rPr>
          <w:rFonts w:asciiTheme="minorHAnsi" w:eastAsia="Times New Roman" w:hAnsiTheme="minorHAnsi" w:cstheme="minorHAnsi"/>
        </w:rPr>
        <w:t>r</w:t>
      </w:r>
      <w:r w:rsidR="004F49A6" w:rsidRPr="00DA38DD">
        <w:rPr>
          <w:rFonts w:asciiTheme="minorHAnsi" w:eastAsia="Times New Roman" w:hAnsiTheme="minorHAnsi" w:cstheme="minorHAnsi"/>
        </w:rPr>
        <w:t>nite</w:t>
      </w:r>
      <w:r w:rsidR="004F49A6" w:rsidRPr="00DD6913">
        <w:rPr>
          <w:rFonts w:asciiTheme="minorHAnsi" w:eastAsia="Times New Roman" w:hAnsiTheme="minorHAnsi" w:cstheme="minorHAnsi"/>
        </w:rPr>
        <w:t xml:space="preserve"> </w:t>
      </w:r>
      <w:r w:rsidR="004F49A6" w:rsidRPr="00DA38DD">
        <w:rPr>
          <w:rFonts w:asciiTheme="minorHAnsi" w:eastAsia="Times New Roman" w:hAnsiTheme="minorHAnsi" w:cstheme="minorHAnsi"/>
        </w:rPr>
        <w:t>dal Ministero del Lavoro e dall’Unità di Missione PNRR;</w:t>
      </w:r>
    </w:p>
    <w:p w14:paraId="647C0BDB" w14:textId="49943921" w:rsidR="00BC2575" w:rsidRPr="00DA38DD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garantire la conservazione della documentazione progettuale in fascicoli cartacei o informatici per assicurare la completa tracciabilità delle operazioni - nel rispetto di quanto previsto all’art. 9 punto 4 del decreto legge 77 del 31 maggio 2021, convertito con legge n. 108/2021 - che, nelle diverse fasi di controllo e verifica previste dal sistema di gestione e controllo del PNRR, dovranno essere messi prontamente a disposizione su richiesta dell’Amministrazione centrale titolare di intervento PNRR, del Servizio centrale per </w:t>
      </w:r>
      <w:r w:rsidRPr="00DA38DD">
        <w:rPr>
          <w:rFonts w:asciiTheme="minorHAnsi" w:eastAsia="Times New Roman" w:hAnsiTheme="minorHAnsi" w:cstheme="minorHAnsi"/>
        </w:rPr>
        <w:lastRenderedPageBreak/>
        <w:t xml:space="preserve">il PNRR, dell’Unità di Audit, della Commissione </w:t>
      </w:r>
      <w:r w:rsidR="00F90338" w:rsidRPr="00DA38DD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>uropea,</w:t>
      </w:r>
      <w:r w:rsidR="00A6688C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dell’OLAF, della Corte dei Conti </w:t>
      </w:r>
      <w:r w:rsidR="0071030D" w:rsidRPr="00DA38DD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uropea (ECA), della Procura </w:t>
      </w:r>
      <w:r w:rsidR="0071030D" w:rsidRPr="00DA38DD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>uropea (EPPO) e delle competenti Autorità giudiziarie nazionali e autorizzare la Commissione, l'OLAF, la Corte dei conti e l'EPPO a esercitare i diritti di cui all'articolo 129, paragrafo 1, del regolamento finanziario;</w:t>
      </w:r>
    </w:p>
    <w:p w14:paraId="2AB0BD21" w14:textId="77777777" w:rsidR="00970C66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facilitare le verifiche dell’Ufficio competente per i controlli </w:t>
      </w:r>
      <w:r w:rsidR="00970C66" w:rsidRPr="00DA38DD">
        <w:rPr>
          <w:rFonts w:asciiTheme="minorHAnsi" w:eastAsia="Times New Roman" w:hAnsiTheme="minorHAnsi" w:cstheme="minorHAnsi"/>
        </w:rPr>
        <w:t xml:space="preserve">della Regione, del Ministero del lavoro e delle Politiche Sociali, dell’Unità di missione del PNRR e dell’Unità di Audit, della Commissione europea e di altri organismi autorizzati, che verranno effettuate anche attraverso controlli in loco presso i Soggetti Attuatori delle azioni; </w:t>
      </w:r>
    </w:p>
    <w:p w14:paraId="0DDF7793" w14:textId="5A404F59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garantire la disponibilità </w:t>
      </w:r>
      <w:r w:rsidRPr="00DD6913">
        <w:rPr>
          <w:rFonts w:asciiTheme="minorHAnsi" w:eastAsia="Times New Roman" w:hAnsiTheme="minorHAnsi" w:cstheme="minorHAnsi"/>
        </w:rPr>
        <w:t xml:space="preserve">dei documenti giustificativi relativi alle spese sostenute e dei </w:t>
      </w:r>
      <w:r w:rsidRPr="00DA38DD">
        <w:rPr>
          <w:rFonts w:asciiTheme="minorHAnsi" w:eastAsia="Times New Roman" w:hAnsiTheme="minorHAnsi" w:cstheme="minorHAnsi"/>
        </w:rPr>
        <w:t>target realizzati così come previsto ai sensi dell’articolo 9 punto 4 del decreto</w:t>
      </w:r>
      <w:r w:rsidR="00E3249C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legge n. 77 del 31/05/2021, </w:t>
      </w:r>
      <w:r w:rsidR="005331FD"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convertito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con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legge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n.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108/2021;</w:t>
      </w:r>
    </w:p>
    <w:p w14:paraId="50FAF5E1" w14:textId="0030788F" w:rsidR="00BC2575" w:rsidRPr="000E7C1D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predisporre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pagamenti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4F4E42" w:rsidRPr="00DA38DD">
        <w:rPr>
          <w:rFonts w:asciiTheme="minorHAnsi" w:eastAsia="Times New Roman" w:hAnsiTheme="minorHAnsi" w:cstheme="minorHAnsi"/>
        </w:rPr>
        <w:t xml:space="preserve">e le relative dichiarazioni di spesa </w:t>
      </w:r>
      <w:r w:rsidRPr="00DD6913">
        <w:rPr>
          <w:rFonts w:asciiTheme="minorHAnsi" w:eastAsia="Times New Roman" w:hAnsiTheme="minorHAnsi" w:cstheme="minorHAnsi"/>
        </w:rPr>
        <w:t>secondo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procedure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stabilite</w:t>
      </w:r>
      <w:r w:rsidR="00E720C1">
        <w:rPr>
          <w:rFonts w:asciiTheme="minorHAnsi" w:eastAsia="Times New Roman" w:hAnsiTheme="minorHAnsi" w:cstheme="minorHAnsi"/>
        </w:rPr>
        <w:t xml:space="preserve"> 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7F33AC" w:rsidRPr="00DA38DD">
        <w:rPr>
          <w:rFonts w:asciiTheme="minorHAnsi" w:eastAsia="Times New Roman" w:hAnsiTheme="minorHAnsi" w:cstheme="minorHAnsi"/>
        </w:rPr>
        <w:t xml:space="preserve">adottata dalla </w:t>
      </w:r>
      <w:r w:rsidR="007F33AC" w:rsidRPr="00DD6913">
        <w:rPr>
          <w:rFonts w:asciiTheme="minorHAnsi" w:eastAsia="Times New Roman" w:hAnsiTheme="minorHAnsi" w:cstheme="minorHAnsi"/>
        </w:rPr>
        <w:t xml:space="preserve">Regione </w:t>
      </w:r>
      <w:r w:rsidR="00BB266D" w:rsidRPr="00DD6913">
        <w:rPr>
          <w:rFonts w:asciiTheme="minorHAnsi" w:eastAsia="Times New Roman" w:hAnsiTheme="minorHAnsi" w:cstheme="minorHAnsi"/>
        </w:rPr>
        <w:t>Basilicata</w:t>
      </w:r>
      <w:r w:rsidR="0045679D">
        <w:rPr>
          <w:rFonts w:asciiTheme="minorHAnsi" w:eastAsia="Times New Roman" w:hAnsiTheme="minorHAnsi" w:cstheme="minorHAnsi"/>
        </w:rPr>
        <w:t>,</w:t>
      </w:r>
      <w:r w:rsidR="007F33AC" w:rsidRPr="00DD6913">
        <w:rPr>
          <w:rFonts w:asciiTheme="minorHAnsi" w:eastAsia="Times New Roman" w:hAnsiTheme="minorHAnsi" w:cstheme="minorHAnsi"/>
        </w:rPr>
        <w:t xml:space="preserve"> nel</w:t>
      </w:r>
      <w:r w:rsidR="007F33AC" w:rsidRPr="00DA38DD">
        <w:rPr>
          <w:rFonts w:asciiTheme="minorHAnsi" w:eastAsia="Times New Roman" w:hAnsiTheme="minorHAnsi" w:cstheme="minorHAnsi"/>
        </w:rPr>
        <w:t xml:space="preserve"> rispetto delle indicazioni fo</w:t>
      </w:r>
      <w:r w:rsidR="007F33AC" w:rsidRPr="00DD6913">
        <w:rPr>
          <w:rFonts w:asciiTheme="minorHAnsi" w:eastAsia="Times New Roman" w:hAnsiTheme="minorHAnsi" w:cstheme="minorHAnsi"/>
        </w:rPr>
        <w:t>r</w:t>
      </w:r>
      <w:r w:rsidR="007F33AC" w:rsidRPr="00DA38DD">
        <w:rPr>
          <w:rFonts w:asciiTheme="minorHAnsi" w:eastAsia="Times New Roman" w:hAnsiTheme="minorHAnsi" w:cstheme="minorHAnsi"/>
        </w:rPr>
        <w:t>nite</w:t>
      </w:r>
      <w:r w:rsidR="007F33AC" w:rsidRPr="00DD6913">
        <w:rPr>
          <w:rFonts w:asciiTheme="minorHAnsi" w:eastAsia="Times New Roman" w:hAnsiTheme="minorHAnsi" w:cstheme="minorHAnsi"/>
        </w:rPr>
        <w:t xml:space="preserve"> </w:t>
      </w:r>
      <w:r w:rsidR="007F33AC" w:rsidRPr="00DA38DD">
        <w:rPr>
          <w:rFonts w:asciiTheme="minorHAnsi" w:eastAsia="Times New Roman" w:hAnsiTheme="minorHAnsi" w:cstheme="minorHAnsi"/>
        </w:rPr>
        <w:t>dal Ministero del Lavoro e dall’Unità di Missione PNRR</w:t>
      </w:r>
      <w:r w:rsidRPr="00DA38DD">
        <w:rPr>
          <w:rFonts w:asciiTheme="minorHAnsi" w:eastAsia="Times New Roman" w:hAnsiTheme="minorHAnsi" w:cstheme="minorHAnsi"/>
        </w:rPr>
        <w:t xml:space="preserve">, contenute nella 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elativa manualistica</w:t>
      </w:r>
      <w:r w:rsidR="0045679D" w:rsidRPr="00DA38DD">
        <w:rPr>
          <w:rFonts w:asciiTheme="minorHAnsi" w:eastAsia="Times New Roman" w:hAnsiTheme="minorHAnsi" w:cstheme="minorHAnsi"/>
        </w:rPr>
        <w:t xml:space="preserve">, </w:t>
      </w:r>
      <w:r w:rsidRPr="00DA38DD">
        <w:rPr>
          <w:rFonts w:asciiTheme="minorHAnsi" w:eastAsia="Times New Roman" w:hAnsiTheme="minorHAnsi" w:cstheme="minorHAnsi"/>
        </w:rPr>
        <w:t>del piano finanzia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io e </w:t>
      </w:r>
      <w:r w:rsidR="0045679D" w:rsidRPr="00DA38DD">
        <w:rPr>
          <w:rFonts w:asciiTheme="minorHAnsi" w:eastAsia="Times New Roman" w:hAnsiTheme="minorHAnsi" w:cstheme="minorHAnsi"/>
        </w:rPr>
        <w:t xml:space="preserve">del </w:t>
      </w:r>
      <w:r w:rsidRPr="00DA38DD">
        <w:rPr>
          <w:rFonts w:asciiTheme="minorHAnsi" w:eastAsia="Times New Roman" w:hAnsiTheme="minorHAnsi" w:cstheme="minorHAnsi"/>
        </w:rPr>
        <w:t xml:space="preserve">cronogramma, </w:t>
      </w:r>
      <w:r w:rsidR="00040C00" w:rsidRPr="00DA38DD">
        <w:rPr>
          <w:rFonts w:asciiTheme="minorHAnsi" w:eastAsia="Times New Roman" w:hAnsiTheme="minorHAnsi" w:cstheme="minorHAnsi"/>
        </w:rPr>
        <w:t xml:space="preserve">consentendo l’inserimento </w:t>
      </w:r>
      <w:r w:rsidRPr="00DA38DD">
        <w:rPr>
          <w:rFonts w:asciiTheme="minorHAnsi" w:eastAsia="Times New Roman" w:hAnsiTheme="minorHAnsi" w:cstheme="minorHAnsi"/>
        </w:rPr>
        <w:t xml:space="preserve">nel sistema informatico </w:t>
      </w:r>
      <w:r w:rsidR="00040C00" w:rsidRPr="00DA38DD">
        <w:rPr>
          <w:rFonts w:asciiTheme="minorHAnsi" w:eastAsia="Times New Roman" w:hAnsiTheme="minorHAnsi" w:cstheme="minorHAnsi"/>
        </w:rPr>
        <w:t>de</w:t>
      </w:r>
      <w:r w:rsidRPr="00DA38DD">
        <w:rPr>
          <w:rFonts w:asciiTheme="minorHAnsi" w:eastAsia="Times New Roman" w:hAnsiTheme="minorHAnsi" w:cstheme="minorHAnsi"/>
        </w:rPr>
        <w:t xml:space="preserve">i relativi documenti riferiti alle procedure </w:t>
      </w:r>
      <w:r w:rsidR="008C40AC" w:rsidRPr="00DA38DD">
        <w:rPr>
          <w:rFonts w:asciiTheme="minorHAnsi" w:eastAsia="Times New Roman" w:hAnsiTheme="minorHAnsi" w:cstheme="minorHAnsi"/>
        </w:rPr>
        <w:t xml:space="preserve">oltre che </w:t>
      </w:r>
      <w:r w:rsidR="00040C00" w:rsidRPr="00DA38DD">
        <w:rPr>
          <w:rFonts w:asciiTheme="minorHAnsi" w:eastAsia="Times New Roman" w:hAnsiTheme="minorHAnsi" w:cstheme="minorHAnsi"/>
        </w:rPr>
        <w:t xml:space="preserve">dei </w:t>
      </w:r>
      <w:r w:rsidRPr="00DA38DD">
        <w:rPr>
          <w:rFonts w:asciiTheme="minorHAnsi" w:eastAsia="Times New Roman" w:hAnsiTheme="minorHAnsi" w:cstheme="minorHAnsi"/>
        </w:rPr>
        <w:t xml:space="preserve"> giustificativi di spesa e pagamento</w:t>
      </w:r>
      <w:r w:rsidR="00040C00" w:rsidRPr="00DA38DD">
        <w:rPr>
          <w:rFonts w:asciiTheme="minorHAnsi" w:eastAsia="Times New Roman" w:hAnsiTheme="minorHAnsi" w:cstheme="minorHAnsi"/>
        </w:rPr>
        <w:t>,</w:t>
      </w:r>
      <w:r w:rsidRPr="00DA38DD">
        <w:rPr>
          <w:rFonts w:asciiTheme="minorHAnsi" w:eastAsia="Times New Roman" w:hAnsiTheme="minorHAnsi" w:cstheme="minorHAnsi"/>
        </w:rPr>
        <w:t xml:space="preserve"> necessari ai controlli ordinari di legalità e ai controlli amministrativo-contabili previsti dalla legislazione nazionale applicabile, nel rispetto di quanto previsto dall’articolo 22 del Reg. (UE) n. 2021/241 e dell’art. 9 del decreto legge n. 77 del </w:t>
      </w:r>
      <w:r w:rsidRPr="00DD6913">
        <w:rPr>
          <w:rFonts w:asciiTheme="minorHAnsi" w:eastAsia="Times New Roman" w:hAnsiTheme="minorHAnsi" w:cstheme="minorHAnsi"/>
        </w:rPr>
        <w:t>31/05/2021,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convertito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con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legge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n.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108/2021;</w:t>
      </w:r>
    </w:p>
    <w:p w14:paraId="46B78A69" w14:textId="22E18746" w:rsidR="00BC2575" w:rsidRPr="000E7C1D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inoltrare le Richieste di pagamento </w:t>
      </w:r>
      <w:r w:rsidR="000E7C1D" w:rsidRPr="00DA38DD">
        <w:rPr>
          <w:rFonts w:asciiTheme="minorHAnsi" w:eastAsia="Times New Roman" w:hAnsiTheme="minorHAnsi" w:cstheme="minorHAnsi"/>
        </w:rPr>
        <w:t xml:space="preserve">al soggetto attuatore </w:t>
      </w:r>
      <w:r w:rsidRPr="00DA38DD">
        <w:rPr>
          <w:rFonts w:asciiTheme="minorHAnsi" w:eastAsia="Times New Roman" w:hAnsiTheme="minorHAnsi" w:cstheme="minorHAnsi"/>
        </w:rPr>
        <w:t xml:space="preserve"> con </w:t>
      </w:r>
      <w:r w:rsidR="000E7C1D" w:rsidRPr="00DA38DD">
        <w:rPr>
          <w:rFonts w:asciiTheme="minorHAnsi" w:eastAsia="Times New Roman" w:hAnsiTheme="minorHAnsi" w:cstheme="minorHAnsi"/>
        </w:rPr>
        <w:t>l’</w:t>
      </w:r>
      <w:r w:rsidRPr="00DA38DD">
        <w:rPr>
          <w:rFonts w:asciiTheme="minorHAnsi" w:eastAsia="Times New Roman" w:hAnsiTheme="minorHAnsi" w:cstheme="minorHAnsi"/>
        </w:rPr>
        <w:t>allegata rendicontazione</w:t>
      </w:r>
      <w:r w:rsidR="00370887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 delle spese effettivamente sostenute - o dei costi esposti</w:t>
      </w:r>
      <w:r w:rsidR="000E7C1D" w:rsidRPr="00DA38DD">
        <w:rPr>
          <w:rFonts w:asciiTheme="minorHAnsi" w:eastAsia="Times New Roman" w:hAnsiTheme="minorHAnsi" w:cstheme="minorHAnsi"/>
        </w:rPr>
        <w:t xml:space="preserve"> -</w:t>
      </w:r>
      <w:r w:rsidRPr="00DA38DD">
        <w:rPr>
          <w:rFonts w:asciiTheme="minorHAnsi" w:eastAsia="Times New Roman" w:hAnsiTheme="minorHAnsi" w:cstheme="minorHAnsi"/>
        </w:rPr>
        <w:t xml:space="preserve"> maturati nel caso di ricorso alle</w:t>
      </w:r>
      <w:r w:rsidR="0026040F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 opzioni semplificate in materia di costi  e dei valori realizzati in riferimento agli indicatori associati </w:t>
      </w:r>
      <w:r w:rsidR="00370887" w:rsidRPr="00DA38DD">
        <w:rPr>
          <w:rFonts w:asciiTheme="minorHAnsi" w:eastAsia="Times New Roman" w:hAnsiTheme="minorHAnsi" w:cstheme="minorHAnsi"/>
        </w:rPr>
        <w:t xml:space="preserve">  </w:t>
      </w:r>
      <w:r w:rsidR="00370887" w:rsidRPr="000E7C1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al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progetto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nel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periodo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di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riferimento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per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il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contributo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al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perseguimento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dei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target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associati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alla</w:t>
      </w:r>
      <w:r w:rsidR="00370887" w:rsidRPr="000E7C1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misura PNRR di riferimento (cfr. art. 7), e i documenti giustificativi appropriati secondo 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tempistiche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modalità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riportate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nei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dispositivi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0E7C1D">
        <w:rPr>
          <w:rFonts w:asciiTheme="minorHAnsi" w:eastAsia="Times New Roman" w:hAnsiTheme="minorHAnsi" w:cstheme="minorHAnsi"/>
        </w:rPr>
        <w:t>attuativi;</w:t>
      </w:r>
    </w:p>
    <w:p w14:paraId="0A45B78A" w14:textId="41A3284B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 garantire l’utilizzo di un conto corrente dedicato necessario per l’erogazione dei pagamenti 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B11A29" w:rsidRPr="00DA38DD">
        <w:rPr>
          <w:rFonts w:asciiTheme="minorHAnsi" w:eastAsia="Times New Roman" w:hAnsiTheme="minorHAnsi" w:cstheme="minorHAnsi"/>
        </w:rPr>
        <w:t xml:space="preserve"> </w:t>
      </w:r>
      <w:r w:rsidR="00B11A29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 xml:space="preserve">l’adozione di </w:t>
      </w:r>
      <w:r w:rsidRPr="00DA38DD">
        <w:rPr>
          <w:rFonts w:asciiTheme="minorHAnsi" w:eastAsia="Times New Roman" w:hAnsiTheme="minorHAnsi" w:cstheme="minorHAnsi"/>
        </w:rPr>
        <w:t>un’apposita codificazione contabil</w:t>
      </w:r>
      <w:r w:rsidR="00304996" w:rsidRPr="00DA38DD">
        <w:rPr>
          <w:rFonts w:asciiTheme="minorHAnsi" w:eastAsia="Times New Roman" w:hAnsiTheme="minorHAnsi" w:cstheme="minorHAnsi"/>
        </w:rPr>
        <w:t xml:space="preserve">e (ai sensi dell’art. 9, comma 4, del Dlgs </w:t>
      </w:r>
      <w:r w:rsidR="00877BCD" w:rsidRPr="00DA38DD">
        <w:rPr>
          <w:rFonts w:asciiTheme="minorHAnsi" w:eastAsia="Times New Roman" w:hAnsiTheme="minorHAnsi" w:cstheme="minorHAnsi"/>
        </w:rPr>
        <w:t>n.77 del 31/05/2021)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e informatizzata per tutte le transazioni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relative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progetto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per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assicurare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tracciabilità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dell’utilizzo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risorse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PNRR;</w:t>
      </w:r>
    </w:p>
    <w:p w14:paraId="2F9ED0FF" w14:textId="01C666A5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partecipare,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ove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richiesto,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alle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riunioni</w:t>
      </w:r>
      <w:r w:rsidR="00877BCD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convocate</w:t>
      </w:r>
      <w:r w:rsidR="00877BCD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dall</w:t>
      </w:r>
      <w:r w:rsidR="00B01732" w:rsidRPr="00DD6913">
        <w:rPr>
          <w:rFonts w:asciiTheme="minorHAnsi" w:eastAsia="Times New Roman" w:hAnsiTheme="minorHAnsi" w:cstheme="minorHAnsi"/>
        </w:rPr>
        <w:t xml:space="preserve">a </w:t>
      </w:r>
      <w:r w:rsidR="00DC18A6" w:rsidRPr="00DD6913">
        <w:rPr>
          <w:rFonts w:asciiTheme="minorHAnsi" w:eastAsia="Times New Roman" w:hAnsiTheme="minorHAnsi" w:cstheme="minorHAnsi"/>
        </w:rPr>
        <w:t xml:space="preserve">Regione Basilicata – </w:t>
      </w:r>
      <w:r w:rsidR="00DC18A6" w:rsidRPr="00DA38DD">
        <w:rPr>
          <w:rFonts w:asciiTheme="minorHAnsi" w:eastAsia="Times New Roman" w:hAnsiTheme="minorHAnsi" w:cstheme="minorHAnsi"/>
        </w:rPr>
        <w:t>Ufficio Programmazione e Attuazione Interventi per Scuola e Università</w:t>
      </w:r>
      <w:r w:rsidRPr="00DA38DD">
        <w:rPr>
          <w:rFonts w:asciiTheme="minorHAnsi" w:eastAsia="Times New Roman" w:hAnsiTheme="minorHAnsi" w:cstheme="minorHAnsi"/>
        </w:rPr>
        <w:t>;</w:t>
      </w:r>
    </w:p>
    <w:p w14:paraId="7AC49263" w14:textId="7C95F973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garantire, anche attraverso la trasmissione di relazioni periodiche sullo stato di avanzamento del progetto, che </w:t>
      </w:r>
      <w:r w:rsidR="005528B2" w:rsidRPr="00DD6913">
        <w:rPr>
          <w:rFonts w:asciiTheme="minorHAnsi" w:eastAsia="Times New Roman" w:hAnsiTheme="minorHAnsi" w:cstheme="minorHAnsi"/>
        </w:rPr>
        <w:t xml:space="preserve">la </w:t>
      </w:r>
      <w:r w:rsidR="00DC18A6" w:rsidRPr="00DD6913">
        <w:rPr>
          <w:rFonts w:asciiTheme="minorHAnsi" w:eastAsia="Times New Roman" w:hAnsiTheme="minorHAnsi" w:cstheme="minorHAnsi"/>
        </w:rPr>
        <w:t xml:space="preserve">Regione Basilicata – </w:t>
      </w:r>
      <w:r w:rsidR="00DC18A6" w:rsidRPr="00DA38DD">
        <w:rPr>
          <w:rFonts w:asciiTheme="minorHAnsi" w:eastAsia="Times New Roman" w:hAnsiTheme="minorHAnsi" w:cstheme="minorHAnsi"/>
        </w:rPr>
        <w:t>Ufficio Programmazione e Attuazione Interventi per Scuola e Università</w:t>
      </w:r>
      <w:r w:rsidR="005528B2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iceva </w:t>
      </w:r>
      <w:r w:rsidRPr="00DD6913">
        <w:rPr>
          <w:rFonts w:asciiTheme="minorHAnsi" w:eastAsia="Times New Roman" w:hAnsiTheme="minorHAnsi" w:cstheme="minorHAnsi"/>
        </w:rPr>
        <w:t>tutte</w:t>
      </w:r>
      <w:r w:rsidRPr="00DA38DD">
        <w:rPr>
          <w:rFonts w:asciiTheme="minorHAnsi" w:eastAsia="Times New Roman" w:hAnsiTheme="minorHAnsi" w:cstheme="minorHAnsi"/>
        </w:rPr>
        <w:t xml:space="preserve"> le info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mazioni necessa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ie, relative alle linee di attività per l’elaborazione </w:t>
      </w:r>
      <w:r w:rsidRPr="00DD6913">
        <w:rPr>
          <w:rFonts w:asciiTheme="minorHAnsi" w:eastAsia="Times New Roman" w:hAnsiTheme="minorHAnsi" w:cstheme="minorHAnsi"/>
        </w:rPr>
        <w:t>delle relazioni annuali di cui all’articolo 31 del</w:t>
      </w:r>
      <w:r w:rsidRPr="00DA38DD">
        <w:rPr>
          <w:rFonts w:asciiTheme="minorHAnsi" w:eastAsia="Times New Roman" w:hAnsiTheme="minorHAnsi" w:cstheme="minorHAnsi"/>
        </w:rPr>
        <w:t xml:space="preserve"> Regolamento (UE) n. 2021/241, nonché qualsiasi altra informazione eventualmente richiesta;</w:t>
      </w:r>
    </w:p>
    <w:p w14:paraId="6230D24E" w14:textId="19188D28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contribuire al raggiungimento dei milestone e target associati alla Misura </w:t>
      </w:r>
      <w:r w:rsidRPr="00DD6913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fornire,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su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richiesta</w:t>
      </w:r>
      <w:r w:rsidR="00B955C8" w:rsidRPr="00DD6913">
        <w:rPr>
          <w:rFonts w:asciiTheme="minorHAnsi" w:eastAsia="Times New Roman" w:hAnsiTheme="minorHAnsi" w:cstheme="minorHAnsi"/>
        </w:rPr>
        <w:t xml:space="preserve"> </w:t>
      </w:r>
      <w:r w:rsidR="00554CC1">
        <w:rPr>
          <w:rFonts w:asciiTheme="minorHAnsi" w:eastAsia="Times New Roman" w:hAnsiTheme="minorHAnsi" w:cstheme="minorHAnsi"/>
        </w:rPr>
        <w:t>della</w:t>
      </w:r>
      <w:r w:rsidR="00B955C8" w:rsidRPr="00DD6913">
        <w:rPr>
          <w:rFonts w:asciiTheme="minorHAnsi" w:eastAsia="Times New Roman" w:hAnsiTheme="minorHAnsi" w:cstheme="minorHAnsi"/>
        </w:rPr>
        <w:t xml:space="preserve"> </w:t>
      </w:r>
      <w:r w:rsidR="00DC18A6" w:rsidRPr="00DD6913">
        <w:rPr>
          <w:rFonts w:asciiTheme="minorHAnsi" w:eastAsia="Times New Roman" w:hAnsiTheme="minorHAnsi" w:cstheme="minorHAnsi"/>
        </w:rPr>
        <w:t xml:space="preserve">Regione Basilicata – </w:t>
      </w:r>
      <w:r w:rsidR="00DC18A6" w:rsidRPr="00DA38DD">
        <w:rPr>
          <w:rFonts w:asciiTheme="minorHAnsi" w:eastAsia="Times New Roman" w:hAnsiTheme="minorHAnsi" w:cstheme="minorHAnsi"/>
        </w:rPr>
        <w:t>Ufficio Programmazione e Attuazione Interventi per Scuola e Università</w:t>
      </w:r>
      <w:r w:rsidR="00554CC1" w:rsidRPr="00DA38DD">
        <w:rPr>
          <w:rFonts w:asciiTheme="minorHAnsi" w:eastAsia="Times New Roman" w:hAnsiTheme="minorHAnsi" w:cstheme="minorHAnsi"/>
        </w:rPr>
        <w:t xml:space="preserve"> - </w:t>
      </w:r>
      <w:r w:rsidRPr="00DA38DD">
        <w:rPr>
          <w:rFonts w:asciiTheme="minorHAnsi" w:eastAsia="Times New Roman" w:hAnsiTheme="minorHAnsi" w:cstheme="minorHAnsi"/>
        </w:rPr>
        <w:t xml:space="preserve"> le info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mazioni necessa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ie pe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 la p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edisposizione </w:t>
      </w:r>
      <w:r w:rsidRPr="00DD6913">
        <w:rPr>
          <w:rFonts w:asciiTheme="minorHAnsi" w:eastAsia="Times New Roman" w:hAnsiTheme="minorHAnsi" w:cstheme="minorHAnsi"/>
        </w:rPr>
        <w:t xml:space="preserve">delle dichiarazioni sul conseguimento dei </w:t>
      </w:r>
      <w:r w:rsidRPr="00DA38DD">
        <w:rPr>
          <w:rFonts w:asciiTheme="minorHAnsi" w:eastAsia="Times New Roman" w:hAnsiTheme="minorHAnsi" w:cstheme="minorHAnsi"/>
        </w:rPr>
        <w:t>target e milestone</w:t>
      </w:r>
      <w:r w:rsidRPr="00DD6913">
        <w:rPr>
          <w:rFonts w:asciiTheme="minorHAnsi" w:eastAsia="Times New Roman" w:hAnsiTheme="minorHAnsi" w:cstheme="minorHAnsi"/>
        </w:rPr>
        <w:t xml:space="preserve"> e delle relazioni e documenti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sull’attuazione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progetti;</w:t>
      </w:r>
    </w:p>
    <w:p w14:paraId="51E085AF" w14:textId="08B3007D" w:rsidR="00BC2575" w:rsidRPr="00DD6913" w:rsidRDefault="00BC2575" w:rsidP="007D2DCA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left="357" w:right="-397" w:hanging="357"/>
        <w:jc w:val="both"/>
        <w:rPr>
          <w:rFonts w:asciiTheme="minorHAnsi" w:eastAsia="Times New Roman" w:hAnsiTheme="minorHAnsi" w:cstheme="minorHAnsi"/>
        </w:rPr>
      </w:pPr>
      <w:r w:rsidRPr="00DA38DD">
        <w:rPr>
          <w:rFonts w:asciiTheme="minorHAnsi" w:eastAsia="Times New Roman" w:hAnsiTheme="minorHAnsi" w:cstheme="minorHAnsi"/>
        </w:rPr>
        <w:t xml:space="preserve">a garantire il rispetto degli obblighi in materia di comunicazione e informazione previsti dall’art. 34 </w:t>
      </w:r>
      <w:r w:rsidR="00193910" w:rsidRPr="00DA38DD">
        <w:rPr>
          <w:rFonts w:asciiTheme="minorHAnsi" w:eastAsia="Times New Roman" w:hAnsiTheme="minorHAnsi" w:cstheme="minorHAnsi"/>
        </w:rPr>
        <w:t xml:space="preserve">  </w:t>
      </w:r>
      <w:r w:rsidR="00193910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 Regolamento (UE) 2021/241 indicando nella documentazione progettuale che il progetto è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193910" w:rsidRPr="00DA38DD">
        <w:rPr>
          <w:rFonts w:asciiTheme="minorHAnsi" w:eastAsia="Times New Roman" w:hAnsiTheme="minorHAnsi" w:cstheme="minorHAnsi"/>
        </w:rPr>
        <w:t xml:space="preserve"> </w:t>
      </w:r>
      <w:r w:rsidRPr="00DA38DD">
        <w:rPr>
          <w:rFonts w:asciiTheme="minorHAnsi" w:eastAsia="Times New Roman" w:hAnsiTheme="minorHAnsi" w:cstheme="minorHAnsi"/>
        </w:rPr>
        <w:t xml:space="preserve">finanziato nell’ambito </w:t>
      </w:r>
      <w:r w:rsidRPr="00DA38DD">
        <w:rPr>
          <w:rFonts w:asciiTheme="minorHAnsi" w:eastAsia="Times New Roman" w:hAnsiTheme="minorHAnsi" w:cstheme="minorHAnsi"/>
        </w:rPr>
        <w:lastRenderedPageBreak/>
        <w:t xml:space="preserve">del PNRR, con esplicito riferimento al finanziamento da parte dell’Unione europea e all’iniziativa Next Generation EU </w:t>
      </w:r>
      <w:r w:rsidRPr="00DD6913">
        <w:rPr>
          <w:rFonts w:asciiTheme="minorHAnsi" w:eastAsia="Times New Roman" w:hAnsiTheme="minorHAnsi" w:cstheme="minorHAnsi"/>
        </w:rPr>
        <w:t>(ad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es.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utilizzando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frase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“finanziato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dall’Union</w:t>
      </w:r>
      <w:r w:rsidR="00076C2C" w:rsidRPr="00DD6913">
        <w:rPr>
          <w:rFonts w:asciiTheme="minorHAnsi" w:eastAsia="Times New Roman" w:hAnsiTheme="minorHAnsi" w:cstheme="minorHAnsi"/>
        </w:rPr>
        <w:t xml:space="preserve">e europea </w:t>
      </w:r>
      <w:r w:rsidRPr="00DD6913">
        <w:rPr>
          <w:rFonts w:asciiTheme="minorHAnsi" w:eastAsia="Times New Roman" w:hAnsiTheme="minorHAnsi" w:cstheme="minorHAnsi"/>
        </w:rPr>
        <w:t>– Next Generation EU”), riportando nella documentazione progettuale l’emblema</w:t>
      </w:r>
      <w:r w:rsidRPr="00DA38DD">
        <w:rPr>
          <w:rFonts w:asciiTheme="minorHAnsi" w:eastAsia="Times New Roman" w:hAnsiTheme="minorHAnsi" w:cstheme="minorHAnsi"/>
        </w:rPr>
        <w:t xml:space="preserve"> dell’Unione europea e fornire un’adeguata diffusione e promozione del progetto, anche online, sia web che social, in linea con quanto previsto dalla Strategia di Comunicazione del PNRR; fornire i</w:t>
      </w:r>
      <w:r w:rsidR="00415902" w:rsidRPr="00DD6913">
        <w:rPr>
          <w:rFonts w:asciiTheme="minorHAnsi" w:eastAsia="Times New Roman" w:hAnsiTheme="minorHAnsi" w:cstheme="minorHAnsi"/>
        </w:rPr>
        <w:t xml:space="preserve"> </w:t>
      </w:r>
      <w:r w:rsidR="00415902" w:rsidRPr="00DA38DD">
        <w:rPr>
          <w:rFonts w:asciiTheme="minorHAnsi" w:eastAsia="Times New Roman" w:hAnsiTheme="minorHAnsi" w:cstheme="minorHAnsi"/>
        </w:rPr>
        <w:t>d</w:t>
      </w:r>
      <w:r w:rsidRPr="00DA38DD">
        <w:rPr>
          <w:rFonts w:asciiTheme="minorHAnsi" w:eastAsia="Times New Roman" w:hAnsiTheme="minorHAnsi" w:cstheme="minorHAnsi"/>
        </w:rPr>
        <w:t>ocumenti e le informazioni necessarie secondo le tempistiche previste e le scadenze stabilite dai Regolamenti comunita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>i</w:t>
      </w:r>
      <w:r w:rsidR="0028647D" w:rsidRPr="00DA38DD">
        <w:rPr>
          <w:rFonts w:asciiTheme="minorHAnsi" w:eastAsia="Times New Roman" w:hAnsiTheme="minorHAnsi" w:cstheme="minorHAnsi"/>
        </w:rPr>
        <w:t xml:space="preserve">  </w:t>
      </w:r>
      <w:r w:rsidRPr="00DA38DD">
        <w:rPr>
          <w:rFonts w:asciiTheme="minorHAnsi" w:eastAsia="Times New Roman" w:hAnsiTheme="minorHAnsi" w:cstheme="minorHAnsi"/>
        </w:rPr>
        <w:t xml:space="preserve">e </w:t>
      </w:r>
      <w:r w:rsidR="005D72CB" w:rsidRPr="00DA38DD">
        <w:rPr>
          <w:rFonts w:asciiTheme="minorHAnsi" w:eastAsia="Times New Roman" w:hAnsiTheme="minorHAnsi" w:cstheme="minorHAnsi"/>
        </w:rPr>
        <w:t>dal</w:t>
      </w:r>
      <w:r w:rsidR="005D72CB" w:rsidRPr="00DD6913">
        <w:rPr>
          <w:rFonts w:asciiTheme="minorHAnsi" w:eastAsia="Times New Roman" w:hAnsiTheme="minorHAnsi" w:cstheme="minorHAnsi"/>
        </w:rPr>
        <w:t xml:space="preserve">la </w:t>
      </w:r>
      <w:r w:rsidR="00076C2C" w:rsidRPr="00DD6913">
        <w:rPr>
          <w:rFonts w:asciiTheme="minorHAnsi" w:eastAsia="Times New Roman" w:hAnsiTheme="minorHAnsi" w:cstheme="minorHAnsi"/>
        </w:rPr>
        <w:t xml:space="preserve">Regione Basilicata – </w:t>
      </w:r>
      <w:r w:rsidR="00076C2C" w:rsidRPr="00DA38DD">
        <w:rPr>
          <w:rFonts w:asciiTheme="minorHAnsi" w:eastAsia="Times New Roman" w:hAnsiTheme="minorHAnsi" w:cstheme="minorHAnsi"/>
        </w:rPr>
        <w:t xml:space="preserve">Ufficio Programmazione e Attuazione Interventi per Scuola e Università </w:t>
      </w:r>
      <w:r w:rsidRPr="00DA38DD">
        <w:rPr>
          <w:rFonts w:asciiTheme="minorHAnsi" w:eastAsia="Times New Roman" w:hAnsiTheme="minorHAnsi" w:cstheme="minorHAnsi"/>
        </w:rPr>
        <w:t>e pe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 tutta la du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ata del </w:t>
      </w:r>
      <w:r w:rsidRPr="00DD6913">
        <w:rPr>
          <w:rFonts w:asciiTheme="minorHAnsi" w:eastAsia="Times New Roman" w:hAnsiTheme="minorHAnsi" w:cstheme="minorHAnsi"/>
        </w:rPr>
        <w:t>progetto;</w:t>
      </w:r>
    </w:p>
    <w:p w14:paraId="00078CD2" w14:textId="31A5797B" w:rsidR="00BC2575" w:rsidRPr="00DD6913" w:rsidRDefault="00BC2575" w:rsidP="002E33F5">
      <w:pPr>
        <w:widowControl/>
        <w:numPr>
          <w:ilvl w:val="1"/>
          <w:numId w:val="18"/>
        </w:numPr>
        <w:autoSpaceDE/>
        <w:autoSpaceDN/>
        <w:spacing w:before="15" w:after="160" w:line="266" w:lineRule="auto"/>
        <w:ind w:right="-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garantire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una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tempestiva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DA38DD">
        <w:rPr>
          <w:rFonts w:asciiTheme="minorHAnsi" w:eastAsia="Times New Roman" w:hAnsiTheme="minorHAnsi" w:cstheme="minorHAnsi"/>
        </w:rPr>
        <w:t xml:space="preserve">e </w:t>
      </w:r>
      <w:r w:rsidRPr="00DD6913">
        <w:rPr>
          <w:rFonts w:asciiTheme="minorHAnsi" w:eastAsia="Times New Roman" w:hAnsiTheme="minorHAnsi" w:cstheme="minorHAnsi"/>
        </w:rPr>
        <w:t>diretta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informazione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agli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organi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preposti,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tenendo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informata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7E0D80" w:rsidRPr="00DD6913">
        <w:rPr>
          <w:rFonts w:asciiTheme="minorHAnsi" w:eastAsia="Times New Roman" w:hAnsiTheme="minorHAnsi" w:cstheme="minorHAnsi"/>
        </w:rPr>
        <w:t xml:space="preserve">la </w:t>
      </w:r>
      <w:r w:rsidR="00076C2C" w:rsidRPr="00DD6913">
        <w:rPr>
          <w:rFonts w:asciiTheme="minorHAnsi" w:eastAsia="Times New Roman" w:hAnsiTheme="minorHAnsi" w:cstheme="minorHAnsi"/>
        </w:rPr>
        <w:t xml:space="preserve">Regione Basilicata </w:t>
      </w:r>
      <w:r w:rsidR="00DA38DD">
        <w:rPr>
          <w:rFonts w:asciiTheme="minorHAnsi" w:eastAsia="Times New Roman" w:hAnsiTheme="minorHAnsi" w:cstheme="minorHAnsi"/>
        </w:rPr>
        <w:t>-</w:t>
      </w:r>
      <w:r w:rsidR="00076C2C" w:rsidRPr="00DD6913">
        <w:rPr>
          <w:rFonts w:asciiTheme="minorHAnsi" w:eastAsia="Times New Roman" w:hAnsiTheme="minorHAnsi" w:cstheme="minorHAnsi"/>
        </w:rPr>
        <w:t xml:space="preserve"> </w:t>
      </w:r>
      <w:r w:rsidR="00076C2C" w:rsidRPr="00DA38DD">
        <w:rPr>
          <w:rFonts w:asciiTheme="minorHAnsi" w:eastAsia="Times New Roman" w:hAnsiTheme="minorHAnsi" w:cstheme="minorHAnsi"/>
        </w:rPr>
        <w:t>Ufficio Programmazione e Attuazione Interventi per Scuola e Università</w:t>
      </w:r>
      <w:r w:rsidR="007E0D80" w:rsidRPr="00DD6913">
        <w:rPr>
          <w:rFonts w:asciiTheme="minorHAnsi" w:eastAsia="Times New Roman" w:hAnsiTheme="minorHAnsi" w:cstheme="minorHAnsi"/>
        </w:rPr>
        <w:t xml:space="preserve"> </w:t>
      </w:r>
      <w:r w:rsidR="00DA38DD">
        <w:rPr>
          <w:rFonts w:asciiTheme="minorHAnsi" w:eastAsia="Times New Roman" w:hAnsiTheme="minorHAnsi" w:cstheme="minorHAnsi"/>
        </w:rPr>
        <w:t xml:space="preserve">- </w:t>
      </w:r>
      <w:r w:rsidRPr="00DA38DD">
        <w:rPr>
          <w:rFonts w:asciiTheme="minorHAnsi" w:eastAsia="Times New Roman" w:hAnsiTheme="minorHAnsi" w:cstheme="minorHAnsi"/>
        </w:rPr>
        <w:t>sull’avvio e l’andamento di eventuali p</w:t>
      </w:r>
      <w:r w:rsidRPr="00DD6913">
        <w:rPr>
          <w:rFonts w:asciiTheme="minorHAnsi" w:eastAsia="Times New Roman" w:hAnsiTheme="minorHAnsi" w:cstheme="minorHAnsi"/>
        </w:rPr>
        <w:t>r</w:t>
      </w:r>
      <w:r w:rsidRPr="00DA38DD">
        <w:rPr>
          <w:rFonts w:asciiTheme="minorHAnsi" w:eastAsia="Times New Roman" w:hAnsiTheme="minorHAnsi" w:cstheme="minorHAnsi"/>
        </w:rPr>
        <w:t xml:space="preserve">ocedimenti di carattere giudiziario, civile, penale o amministrativo </w:t>
      </w:r>
      <w:r w:rsidRPr="00DD6913">
        <w:rPr>
          <w:rFonts w:asciiTheme="minorHAnsi" w:eastAsia="Times New Roman" w:hAnsiTheme="minorHAnsi" w:cstheme="minorHAnsi"/>
        </w:rPr>
        <w:t>che dovessero interessare le operazioni</w:t>
      </w:r>
      <w:r w:rsidRPr="00DA38DD">
        <w:rPr>
          <w:rFonts w:asciiTheme="minorHAnsi" w:eastAsia="Times New Roman" w:hAnsiTheme="minorHAnsi" w:cstheme="minorHAnsi"/>
        </w:rPr>
        <w:t xml:space="preserve"> oggetto </w:t>
      </w:r>
      <w:r w:rsidRPr="00DD6913">
        <w:rPr>
          <w:rFonts w:asciiTheme="minorHAnsi" w:eastAsia="Times New Roman" w:hAnsiTheme="minorHAnsi" w:cstheme="minorHAnsi"/>
        </w:rPr>
        <w:t>del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progetto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comunicare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irregolarità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frodi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riscontrate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seguito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verifiche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di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1701C4" w:rsidRPr="00DA38DD">
        <w:rPr>
          <w:rFonts w:asciiTheme="minorHAnsi" w:eastAsia="Times New Roman" w:hAnsiTheme="minorHAnsi" w:cstheme="minorHAnsi"/>
        </w:rPr>
        <w:t xml:space="preserve">     </w:t>
      </w:r>
      <w:r w:rsidRPr="00DD6913">
        <w:rPr>
          <w:rFonts w:asciiTheme="minorHAnsi" w:eastAsia="Times New Roman" w:hAnsiTheme="minorHAnsi" w:cstheme="minorHAnsi"/>
        </w:rPr>
        <w:t>competenza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adottare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misure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necessarie,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nel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rispetto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procedure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="001701C4">
        <w:rPr>
          <w:rFonts w:asciiTheme="minorHAnsi" w:eastAsia="Times New Roman" w:hAnsiTheme="minorHAnsi" w:cstheme="minorHAnsi"/>
        </w:rPr>
        <w:t>previste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dalla</w:t>
      </w:r>
      <w:r w:rsidRPr="00DA38DD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stessa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21358D" w:rsidRPr="00DD6913">
        <w:rPr>
          <w:rFonts w:asciiTheme="minorHAnsi" w:eastAsia="Times New Roman" w:hAnsiTheme="minorHAnsi" w:cstheme="minorHAnsi"/>
        </w:rPr>
        <w:t xml:space="preserve">la Regione </w:t>
      </w:r>
      <w:r w:rsidR="001701C4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in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linea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con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quanto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indicato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dall’art.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22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del Regolamento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(UE)</w:t>
      </w:r>
      <w:r w:rsidR="005911A6" w:rsidRPr="00DA38DD">
        <w:rPr>
          <w:rFonts w:asciiTheme="minorHAnsi" w:eastAsia="Times New Roman" w:hAnsiTheme="minorHAnsi" w:cstheme="minorHAnsi"/>
        </w:rPr>
        <w:t xml:space="preserve"> </w:t>
      </w:r>
      <w:r w:rsidR="005911A6" w:rsidRPr="00DD6913">
        <w:rPr>
          <w:rFonts w:asciiTheme="minorHAnsi" w:eastAsia="Times New Roman" w:hAnsiTheme="minorHAnsi" w:cstheme="minorHAnsi"/>
        </w:rPr>
        <w:t>2021/241</w:t>
      </w:r>
      <w:r w:rsidR="00216A2E" w:rsidRPr="00DD6913">
        <w:rPr>
          <w:rFonts w:asciiTheme="minorHAnsi" w:eastAsia="Times New Roman" w:hAnsiTheme="minorHAnsi" w:cstheme="minorHAnsi"/>
        </w:rPr>
        <w:t>.</w:t>
      </w:r>
    </w:p>
    <w:p w14:paraId="7AC4495A" w14:textId="77777777" w:rsidR="00A6688C" w:rsidRPr="00DD6913" w:rsidRDefault="00A6688C" w:rsidP="005D7E23">
      <w:pPr>
        <w:tabs>
          <w:tab w:val="left" w:pos="142"/>
        </w:tabs>
        <w:spacing w:before="83"/>
        <w:ind w:right="1041"/>
        <w:outlineLvl w:val="4"/>
        <w:rPr>
          <w:rFonts w:asciiTheme="minorHAnsi" w:eastAsia="Times New Roman" w:hAnsiTheme="minorHAnsi" w:cstheme="minorHAnsi"/>
          <w:b/>
          <w:bCs/>
          <w:w w:val="95"/>
        </w:rPr>
      </w:pPr>
    </w:p>
    <w:p w14:paraId="39CD25E9" w14:textId="44D6AD54" w:rsidR="00BC2575" w:rsidRPr="00DD6913" w:rsidRDefault="00BC2575" w:rsidP="00DA38DD">
      <w:pPr>
        <w:spacing w:before="83"/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  <w:w w:val="95"/>
        </w:rPr>
        <w:t>ART.</w:t>
      </w:r>
      <w:r w:rsidRPr="00DD6913">
        <w:rPr>
          <w:rFonts w:asciiTheme="minorHAnsi" w:eastAsia="Times New Roman" w:hAnsiTheme="minorHAnsi" w:cstheme="minorHAnsi"/>
          <w:b/>
          <w:bCs/>
          <w:spacing w:val="1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  <w:w w:val="95"/>
        </w:rPr>
        <w:t>4</w:t>
      </w:r>
    </w:p>
    <w:p w14:paraId="0E341DBC" w14:textId="6703B8C9" w:rsidR="00BC2575" w:rsidRPr="00DD6913" w:rsidRDefault="00BC2575" w:rsidP="00DA38DD">
      <w:pPr>
        <w:spacing w:before="36" w:line="271" w:lineRule="auto"/>
        <w:ind w:right="89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</w:rPr>
        <w:t>Procedura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di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rendicontazione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della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spesa</w:t>
      </w:r>
      <w:r w:rsidRPr="00DD6913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e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dell’avanzamento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verso</w:t>
      </w:r>
      <w:r w:rsidRPr="00DD6913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milestone</w:t>
      </w:r>
      <w:r w:rsidRPr="00DD6913">
        <w:rPr>
          <w:rFonts w:asciiTheme="minorHAnsi" w:eastAsia="Times New Roman" w:hAnsiTheme="minorHAnsi" w:cstheme="minorHAnsi"/>
          <w:b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e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target</w:t>
      </w:r>
      <w:r w:rsidRPr="00DD6913">
        <w:rPr>
          <w:rFonts w:asciiTheme="minorHAnsi" w:eastAsia="Times New Roman" w:hAnsiTheme="minorHAnsi" w:cstheme="minorHAnsi"/>
          <w:b/>
          <w:spacing w:val="-10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</w:t>
      </w:r>
      <w:r w:rsidR="0053499A" w:rsidRPr="00DD6913">
        <w:rPr>
          <w:rFonts w:asciiTheme="minorHAnsi" w:eastAsia="Times New Roman" w:hAnsiTheme="minorHAnsi" w:cstheme="minorHAnsi"/>
          <w:b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spacing w:val="-57"/>
        </w:rPr>
        <w:t xml:space="preserve"> </w:t>
      </w:r>
      <w:r w:rsidR="00114005" w:rsidRPr="00DD6913">
        <w:rPr>
          <w:rFonts w:asciiTheme="minorHAnsi" w:eastAsia="Times New Roman" w:hAnsiTheme="minorHAnsi" w:cstheme="minorHAnsi"/>
          <w:b/>
          <w:spacing w:val="-57"/>
        </w:rPr>
        <w:t xml:space="preserve">   </w:t>
      </w:r>
      <w:r w:rsidRPr="00DD6913">
        <w:rPr>
          <w:rFonts w:asciiTheme="minorHAnsi" w:eastAsia="Times New Roman" w:hAnsiTheme="minorHAnsi" w:cstheme="minorHAnsi"/>
          <w:b/>
        </w:rPr>
        <w:t>PNRR</w:t>
      </w:r>
    </w:p>
    <w:p w14:paraId="634B2A4C" w14:textId="25354C58" w:rsidR="00A6688C" w:rsidRPr="00F219FE" w:rsidRDefault="00BC2575" w:rsidP="001566DD">
      <w:pPr>
        <w:widowControl/>
        <w:numPr>
          <w:ilvl w:val="1"/>
          <w:numId w:val="23"/>
        </w:numPr>
        <w:autoSpaceDE/>
        <w:autoSpaceDN/>
        <w:spacing w:after="160" w:line="254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</w:rPr>
        <w:t>Il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Soggetto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="000509FE" w:rsidRPr="00F219FE">
        <w:rPr>
          <w:rFonts w:asciiTheme="minorHAnsi" w:eastAsia="Times New Roman" w:hAnsiTheme="minorHAnsi" w:cstheme="minorHAnsi"/>
        </w:rPr>
        <w:t>realizzatore</w:t>
      </w:r>
      <w:r w:rsidRPr="00F219FE">
        <w:rPr>
          <w:rFonts w:asciiTheme="minorHAnsi" w:eastAsia="Times New Roman" w:hAnsiTheme="minorHAnsi" w:cstheme="minorHAnsi"/>
        </w:rPr>
        <w:t>,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secondo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le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indicazioni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 fo</w:t>
      </w:r>
      <w:r w:rsidRPr="00962CD5">
        <w:rPr>
          <w:rFonts w:asciiTheme="minorHAnsi" w:eastAsia="Times New Roman" w:hAnsiTheme="minorHAnsi" w:cstheme="minorHAnsi"/>
        </w:rPr>
        <w:t>r</w:t>
      </w:r>
      <w:r w:rsidRPr="00F219FE">
        <w:rPr>
          <w:rFonts w:asciiTheme="minorHAnsi" w:eastAsia="Times New Roman" w:hAnsiTheme="minorHAnsi" w:cstheme="minorHAnsi"/>
        </w:rPr>
        <w:t>nite</w:t>
      </w:r>
      <w:r w:rsidRPr="00962CD5">
        <w:rPr>
          <w:rFonts w:asciiTheme="minorHAnsi" w:eastAsia="Times New Roman" w:hAnsiTheme="minorHAnsi" w:cstheme="minorHAnsi"/>
        </w:rPr>
        <w:t xml:space="preserve"> </w:t>
      </w:r>
      <w:r w:rsidR="0021358D" w:rsidRPr="00962CD5">
        <w:rPr>
          <w:rFonts w:asciiTheme="minorHAnsi" w:eastAsia="Times New Roman" w:hAnsiTheme="minorHAnsi" w:cstheme="minorHAnsi"/>
        </w:rPr>
        <w:t xml:space="preserve">dalla </w:t>
      </w:r>
      <w:r w:rsidR="001B68D9" w:rsidRPr="00962CD5">
        <w:rPr>
          <w:rFonts w:asciiTheme="minorHAnsi" w:eastAsia="Times New Roman" w:hAnsiTheme="minorHAnsi" w:cstheme="minorHAnsi"/>
        </w:rPr>
        <w:t xml:space="preserve">Regione Basilicata </w:t>
      </w:r>
      <w:r w:rsidR="00DA38DD" w:rsidRPr="00962CD5">
        <w:rPr>
          <w:rFonts w:asciiTheme="minorHAnsi" w:eastAsia="Times New Roman" w:hAnsiTheme="minorHAnsi" w:cstheme="minorHAnsi"/>
        </w:rPr>
        <w:t>-</w:t>
      </w:r>
      <w:r w:rsidR="001B68D9" w:rsidRPr="00962CD5">
        <w:rPr>
          <w:rFonts w:asciiTheme="minorHAnsi" w:eastAsia="Times New Roman" w:hAnsiTheme="minorHAnsi" w:cstheme="minorHAnsi"/>
        </w:rPr>
        <w:t xml:space="preserve"> </w:t>
      </w:r>
      <w:r w:rsidR="001B68D9" w:rsidRPr="00F219FE">
        <w:rPr>
          <w:rFonts w:asciiTheme="minorHAnsi" w:eastAsia="Times New Roman" w:hAnsiTheme="minorHAnsi" w:cstheme="minorHAnsi"/>
        </w:rPr>
        <w:t>Ufficio Programmazione e Attuazione Interventi per Scuola e Università</w:t>
      </w:r>
      <w:r w:rsidR="00DA38DD" w:rsidRPr="00F219FE">
        <w:rPr>
          <w:rFonts w:asciiTheme="minorHAnsi" w:eastAsia="Times New Roman" w:hAnsiTheme="minorHAnsi" w:cstheme="minorHAnsi"/>
        </w:rPr>
        <w:t xml:space="preserve"> -</w:t>
      </w:r>
      <w:r w:rsidRPr="00F219FE">
        <w:rPr>
          <w:rFonts w:asciiTheme="minorHAnsi" w:eastAsia="Times New Roman" w:hAnsiTheme="minorHAnsi" w:cstheme="minorHAnsi"/>
        </w:rPr>
        <w:t xml:space="preserve"> deve </w:t>
      </w:r>
      <w:r w:rsidR="00B12EFE" w:rsidRPr="00F219FE">
        <w:rPr>
          <w:rFonts w:asciiTheme="minorHAnsi" w:eastAsia="Times New Roman" w:hAnsiTheme="minorHAnsi" w:cstheme="minorHAnsi"/>
        </w:rPr>
        <w:t>fornire</w:t>
      </w:r>
      <w:r w:rsidRPr="00F219FE">
        <w:rPr>
          <w:rFonts w:asciiTheme="minorHAnsi" w:eastAsia="Times New Roman" w:hAnsiTheme="minorHAnsi" w:cstheme="minorHAnsi"/>
        </w:rPr>
        <w:t xml:space="preserve"> i dati di avanzamento finanziario </w:t>
      </w:r>
      <w:r w:rsidR="00B12EFE" w:rsidRPr="00F219FE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e </w:t>
      </w:r>
      <w:r w:rsidR="00B12EFE" w:rsidRPr="00F219FE">
        <w:rPr>
          <w:rFonts w:asciiTheme="minorHAnsi" w:eastAsia="Times New Roman" w:hAnsiTheme="minorHAnsi" w:cstheme="minorHAnsi"/>
        </w:rPr>
        <w:t xml:space="preserve">consentire l’implementazione del sistema informatico </w:t>
      </w:r>
      <w:r w:rsidRPr="00F219FE">
        <w:rPr>
          <w:rFonts w:asciiTheme="minorHAnsi" w:eastAsia="Times New Roman" w:hAnsiTheme="minorHAnsi" w:cstheme="minorHAnsi"/>
        </w:rPr>
        <w:t>con la documentazione specifica</w:t>
      </w:r>
      <w:r w:rsidR="00B12EFE" w:rsidRPr="00F219FE">
        <w:rPr>
          <w:rFonts w:asciiTheme="minorHAnsi" w:eastAsia="Times New Roman" w:hAnsiTheme="minorHAnsi" w:cstheme="minorHAnsi"/>
        </w:rPr>
        <w:t>,</w:t>
      </w:r>
      <w:r w:rsidRPr="00F219FE">
        <w:rPr>
          <w:rFonts w:asciiTheme="minorHAnsi" w:eastAsia="Times New Roman" w:hAnsiTheme="minorHAnsi" w:cstheme="minorHAnsi"/>
        </w:rPr>
        <w:t xml:space="preserve"> relativa a ciascuna procedura di affidamento e a ciascun atto giustificativo di spesa e di pagamento, al fine di consentire l’espletamento dei controlli </w:t>
      </w:r>
      <w:r w:rsidRPr="00962CD5">
        <w:rPr>
          <w:rFonts w:asciiTheme="minorHAnsi" w:eastAsia="Times New Roman" w:hAnsiTheme="minorHAnsi" w:cstheme="minorHAnsi"/>
        </w:rPr>
        <w:t>amministrativo-contabili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a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norma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dell’art.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22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del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Reg.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(UE)</w:t>
      </w:r>
      <w:r w:rsidRPr="00F219FE">
        <w:rPr>
          <w:rFonts w:asciiTheme="minorHAnsi" w:eastAsia="Times New Roman" w:hAnsiTheme="minorHAnsi" w:cstheme="minorHAnsi"/>
        </w:rPr>
        <w:t xml:space="preserve"> </w:t>
      </w:r>
      <w:r w:rsidRPr="00962CD5">
        <w:rPr>
          <w:rFonts w:asciiTheme="minorHAnsi" w:eastAsia="Times New Roman" w:hAnsiTheme="minorHAnsi" w:cstheme="minorHAnsi"/>
        </w:rPr>
        <w:t>2021/241.</w:t>
      </w:r>
    </w:p>
    <w:p w14:paraId="7F37DE64" w14:textId="77777777" w:rsidR="00476F7C" w:rsidRPr="00F219FE" w:rsidRDefault="0043782A" w:rsidP="001566DD">
      <w:pPr>
        <w:widowControl/>
        <w:numPr>
          <w:ilvl w:val="1"/>
          <w:numId w:val="23"/>
        </w:numPr>
        <w:autoSpaceDE/>
        <w:autoSpaceDN/>
        <w:spacing w:after="160" w:line="254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</w:rPr>
        <w:t xml:space="preserve">I controlli potranno essere effettuati, oltre che dalla Regione, anche dal Ministero del Lavoro e delle Politiche Sociali, dall’Unità di missione del PNRR e dagli organismi di controllo comunitari e nazionali. </w:t>
      </w:r>
    </w:p>
    <w:p w14:paraId="5E6039C5" w14:textId="42BE1130" w:rsidR="00476F7C" w:rsidRPr="00F219FE" w:rsidRDefault="0043782A" w:rsidP="001566DD">
      <w:pPr>
        <w:widowControl/>
        <w:numPr>
          <w:ilvl w:val="1"/>
          <w:numId w:val="23"/>
        </w:numPr>
        <w:autoSpaceDE/>
        <w:autoSpaceDN/>
        <w:spacing w:after="160" w:line="254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</w:rPr>
        <w:t xml:space="preserve">Il Soggetto </w:t>
      </w:r>
      <w:r w:rsidR="006B0E02" w:rsidRPr="00F219FE">
        <w:rPr>
          <w:rFonts w:asciiTheme="minorHAnsi" w:eastAsia="Times New Roman" w:hAnsiTheme="minorHAnsi" w:cstheme="minorHAnsi"/>
        </w:rPr>
        <w:t>realizzatore</w:t>
      </w:r>
      <w:r w:rsidRPr="00F219FE">
        <w:rPr>
          <w:rFonts w:asciiTheme="minorHAnsi" w:eastAsia="Times New Roman" w:hAnsiTheme="minorHAnsi" w:cstheme="minorHAnsi"/>
        </w:rPr>
        <w:t xml:space="preserve"> facilita i controlli che la </w:t>
      </w:r>
      <w:r w:rsidR="001B68D9" w:rsidRPr="00962CD5">
        <w:rPr>
          <w:rFonts w:asciiTheme="minorHAnsi" w:eastAsia="Times New Roman" w:hAnsiTheme="minorHAnsi" w:cstheme="minorHAnsi"/>
        </w:rPr>
        <w:t xml:space="preserve">Regione Basilicata </w:t>
      </w:r>
      <w:r w:rsidRPr="00F219FE">
        <w:rPr>
          <w:rFonts w:asciiTheme="minorHAnsi" w:eastAsia="Times New Roman" w:hAnsiTheme="minorHAnsi" w:cstheme="minorHAnsi"/>
        </w:rPr>
        <w:t>effettua circa la veridicità delle informazioni, anche con esibizione della documentazione comprovante quanto dichiarato.</w:t>
      </w:r>
    </w:p>
    <w:p w14:paraId="0D339659" w14:textId="52530859" w:rsidR="00476F7C" w:rsidRPr="00F219FE" w:rsidRDefault="0043782A" w:rsidP="001566DD">
      <w:pPr>
        <w:widowControl/>
        <w:numPr>
          <w:ilvl w:val="1"/>
          <w:numId w:val="23"/>
        </w:numPr>
        <w:autoSpaceDE/>
        <w:autoSpaceDN/>
        <w:spacing w:after="160" w:line="254" w:lineRule="auto"/>
        <w:ind w:left="357" w:right="-6" w:hanging="357"/>
        <w:jc w:val="both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</w:rPr>
        <w:t xml:space="preserve">Ai fini delle verifiche in loco, </w:t>
      </w:r>
      <w:r w:rsidR="001B68D9" w:rsidRPr="00F219FE">
        <w:rPr>
          <w:rFonts w:asciiTheme="minorHAnsi" w:eastAsia="Times New Roman" w:hAnsiTheme="minorHAnsi" w:cstheme="minorHAnsi"/>
        </w:rPr>
        <w:t>i</w:t>
      </w:r>
      <w:r w:rsidRPr="00F219FE">
        <w:rPr>
          <w:rFonts w:asciiTheme="minorHAnsi" w:eastAsia="Times New Roman" w:hAnsiTheme="minorHAnsi" w:cstheme="minorHAnsi"/>
        </w:rPr>
        <w:t>l</w:t>
      </w:r>
      <w:r w:rsidR="001B68D9" w:rsidRPr="00F219FE">
        <w:rPr>
          <w:rFonts w:asciiTheme="minorHAnsi" w:eastAsia="Times New Roman" w:hAnsiTheme="minorHAnsi" w:cstheme="minorHAnsi"/>
        </w:rPr>
        <w:t xml:space="preserve"> </w:t>
      </w:r>
      <w:r w:rsidRPr="00F219FE">
        <w:rPr>
          <w:rFonts w:asciiTheme="minorHAnsi" w:eastAsia="Times New Roman" w:hAnsiTheme="minorHAnsi" w:cstheme="minorHAnsi"/>
        </w:rPr>
        <w:t xml:space="preserve">Soggetto </w:t>
      </w:r>
      <w:r w:rsidR="006B0E02" w:rsidRPr="00F219FE">
        <w:rPr>
          <w:rFonts w:asciiTheme="minorHAnsi" w:eastAsia="Times New Roman" w:hAnsiTheme="minorHAnsi" w:cstheme="minorHAnsi"/>
        </w:rPr>
        <w:t>realizzatore</w:t>
      </w:r>
      <w:r w:rsidRPr="00F219FE">
        <w:rPr>
          <w:rFonts w:asciiTheme="minorHAnsi" w:eastAsia="Times New Roman" w:hAnsiTheme="minorHAnsi" w:cstheme="minorHAnsi"/>
        </w:rPr>
        <w:t xml:space="preserve"> deve assicurare la disponibilità di tutta la documentazione tecnico - didattica e di ogni altro tipo</w:t>
      </w:r>
      <w:r w:rsidR="0086140D" w:rsidRPr="00F219FE">
        <w:rPr>
          <w:rFonts w:asciiTheme="minorHAnsi" w:eastAsia="Times New Roman" w:hAnsiTheme="minorHAnsi" w:cstheme="minorHAnsi"/>
        </w:rPr>
        <w:t>,</w:t>
      </w:r>
      <w:r w:rsidRPr="00F219FE">
        <w:rPr>
          <w:rFonts w:asciiTheme="minorHAnsi" w:eastAsia="Times New Roman" w:hAnsiTheme="minorHAnsi" w:cstheme="minorHAnsi"/>
        </w:rPr>
        <w:t xml:space="preserve"> presentata a sostegno dell’operazione oggetto di valutazione (es: accordi,</w:t>
      </w:r>
      <w:r w:rsidR="0086140D" w:rsidRPr="00F219FE">
        <w:rPr>
          <w:rFonts w:asciiTheme="minorHAnsi" w:eastAsia="Times New Roman" w:hAnsiTheme="minorHAnsi" w:cstheme="minorHAnsi"/>
        </w:rPr>
        <w:t xml:space="preserve"> lettere</w:t>
      </w:r>
      <w:r w:rsidRPr="00F219F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6140D" w:rsidRPr="00F219FE">
        <w:rPr>
          <w:rFonts w:asciiTheme="minorHAnsi" w:eastAsia="Times New Roman" w:hAnsiTheme="minorHAnsi" w:cstheme="minorHAnsi"/>
        </w:rPr>
        <w:t>lettere</w:t>
      </w:r>
      <w:proofErr w:type="spellEnd"/>
      <w:r w:rsidR="0086140D" w:rsidRPr="00F219FE">
        <w:rPr>
          <w:rFonts w:asciiTheme="minorHAnsi" w:eastAsia="Times New Roman" w:hAnsiTheme="minorHAnsi" w:cstheme="minorHAnsi"/>
        </w:rPr>
        <w:t xml:space="preserve"> di incarico e/o collaborazione, </w:t>
      </w:r>
      <w:r w:rsidRPr="00F219FE">
        <w:rPr>
          <w:rFonts w:asciiTheme="minorHAnsi" w:eastAsia="Times New Roman" w:hAnsiTheme="minorHAnsi" w:cstheme="minorHAnsi"/>
        </w:rPr>
        <w:t xml:space="preserve">ecc.). </w:t>
      </w:r>
    </w:p>
    <w:p w14:paraId="0A9709FD" w14:textId="2B567C00" w:rsidR="0043782A" w:rsidRPr="00962CD5" w:rsidRDefault="0043782A" w:rsidP="001566DD">
      <w:pPr>
        <w:widowControl/>
        <w:numPr>
          <w:ilvl w:val="1"/>
          <w:numId w:val="23"/>
        </w:numPr>
        <w:autoSpaceDE/>
        <w:autoSpaceDN/>
        <w:spacing w:after="160" w:line="254" w:lineRule="auto"/>
        <w:ind w:left="357" w:right="-6" w:hanging="357"/>
        <w:jc w:val="both"/>
        <w:rPr>
          <w:rFonts w:asciiTheme="minorHAnsi" w:hAnsiTheme="minorHAnsi" w:cstheme="minorHAnsi"/>
        </w:rPr>
      </w:pPr>
      <w:r w:rsidRPr="00F219FE">
        <w:rPr>
          <w:rFonts w:asciiTheme="minorHAnsi" w:eastAsia="Times New Roman" w:hAnsiTheme="minorHAnsi" w:cstheme="minorHAnsi"/>
        </w:rPr>
        <w:t xml:space="preserve">Il Soggetto </w:t>
      </w:r>
      <w:r w:rsidR="00BD4EA3" w:rsidRPr="00F219FE">
        <w:rPr>
          <w:rFonts w:asciiTheme="minorHAnsi" w:eastAsia="Times New Roman" w:hAnsiTheme="minorHAnsi" w:cstheme="minorHAnsi"/>
        </w:rPr>
        <w:t xml:space="preserve">realizzatore </w:t>
      </w:r>
      <w:r w:rsidRPr="00F219FE">
        <w:rPr>
          <w:rFonts w:asciiTheme="minorHAnsi" w:eastAsia="Times New Roman" w:hAnsiTheme="minorHAnsi" w:cstheme="minorHAnsi"/>
        </w:rPr>
        <w:t>informa le aziende ospitanti in merito agli analoghi obblighi previsti a carico delle imprese, in modo da consentire l’estensione dei controlli – anche in loco – presso le sedi ove si realizza la parte pratica dell’apprendimento</w:t>
      </w:r>
      <w:r w:rsidRPr="00962CD5">
        <w:rPr>
          <w:rFonts w:asciiTheme="minorHAnsi" w:hAnsiTheme="minorHAnsi" w:cstheme="minorHAnsi"/>
        </w:rPr>
        <w:t>.</w:t>
      </w:r>
    </w:p>
    <w:p w14:paraId="0CC796A2" w14:textId="77777777" w:rsidR="00BC2575" w:rsidRPr="00DD6913" w:rsidRDefault="00BC2575" w:rsidP="00BC2575">
      <w:pPr>
        <w:tabs>
          <w:tab w:val="left" w:pos="142"/>
        </w:tabs>
        <w:spacing w:before="4"/>
        <w:rPr>
          <w:rFonts w:asciiTheme="minorHAnsi" w:eastAsia="Times New Roman" w:hAnsiTheme="minorHAnsi" w:cstheme="minorHAnsi"/>
        </w:rPr>
      </w:pPr>
    </w:p>
    <w:p w14:paraId="5FEA7B66" w14:textId="77777777" w:rsidR="00BC2575" w:rsidRPr="00DD6913" w:rsidRDefault="00BC2575" w:rsidP="001B68D9">
      <w:pPr>
        <w:tabs>
          <w:tab w:val="left" w:pos="142"/>
        </w:tabs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  <w:w w:val="95"/>
        </w:rPr>
        <w:t>ART.</w:t>
      </w:r>
      <w:r w:rsidRPr="00DD6913">
        <w:rPr>
          <w:rFonts w:asciiTheme="minorHAnsi" w:eastAsia="Times New Roman" w:hAnsiTheme="minorHAnsi" w:cstheme="minorHAnsi"/>
          <w:b/>
          <w:bCs/>
          <w:spacing w:val="1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  <w:w w:val="95"/>
        </w:rPr>
        <w:t>5</w:t>
      </w:r>
    </w:p>
    <w:p w14:paraId="418CDAE3" w14:textId="76F161A1" w:rsidR="00BC2575" w:rsidRPr="00DD6913" w:rsidRDefault="00BC2575" w:rsidP="001B68D9">
      <w:pPr>
        <w:tabs>
          <w:tab w:val="left" w:pos="142"/>
        </w:tabs>
        <w:spacing w:before="36"/>
        <w:ind w:right="104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</w:rPr>
        <w:t>Procedura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di</w:t>
      </w:r>
      <w:r w:rsidRPr="00DD6913">
        <w:rPr>
          <w:rFonts w:asciiTheme="minorHAnsi" w:eastAsia="Times New Roman" w:hAnsiTheme="minorHAnsi" w:cstheme="minorHAnsi"/>
          <w:b/>
          <w:spacing w:val="-1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pagamento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al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Soggetto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="006F7398" w:rsidRPr="00DD6913">
        <w:rPr>
          <w:rFonts w:asciiTheme="minorHAnsi" w:eastAsia="Times New Roman" w:hAnsiTheme="minorHAnsi" w:cstheme="minorHAnsi"/>
          <w:b/>
        </w:rPr>
        <w:t xml:space="preserve">realizzatore </w:t>
      </w:r>
    </w:p>
    <w:p w14:paraId="696CD567" w14:textId="7C4EA3B1" w:rsidR="00BC2575" w:rsidRPr="00DD6913" w:rsidRDefault="00BC2575" w:rsidP="0048605B">
      <w:pPr>
        <w:tabs>
          <w:tab w:val="left" w:pos="142"/>
          <w:tab w:val="left" w:leader="dot" w:pos="5674"/>
        </w:tabs>
        <w:spacing w:before="36" w:line="266" w:lineRule="auto"/>
        <w:ind w:right="89"/>
        <w:jc w:val="both"/>
        <w:rPr>
          <w:rFonts w:asciiTheme="minorHAnsi" w:eastAsia="Times New Roman" w:hAnsiTheme="minorHAnsi" w:cstheme="minorHAnsi"/>
          <w:w w:val="95"/>
        </w:rPr>
      </w:pPr>
      <w:r w:rsidRPr="00DD6913">
        <w:rPr>
          <w:rFonts w:asciiTheme="minorHAnsi" w:eastAsia="Times New Roman" w:hAnsiTheme="minorHAnsi" w:cstheme="minorHAnsi"/>
          <w:w w:val="93"/>
        </w:rPr>
        <w:t>Le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102"/>
        </w:rPr>
        <w:t>p</w:t>
      </w:r>
      <w:r w:rsidRPr="00DD6913">
        <w:rPr>
          <w:rFonts w:asciiTheme="minorHAnsi" w:eastAsia="Times New Roman" w:hAnsiTheme="minorHAnsi" w:cstheme="minorHAnsi"/>
        </w:rPr>
        <w:t>r</w:t>
      </w:r>
      <w:r w:rsidRPr="00DD6913">
        <w:rPr>
          <w:rFonts w:asciiTheme="minorHAnsi" w:eastAsia="Times New Roman" w:hAnsiTheme="minorHAnsi" w:cstheme="minorHAnsi"/>
          <w:w w:val="102"/>
        </w:rPr>
        <w:t>o</w:t>
      </w:r>
      <w:r w:rsidRPr="00DD6913">
        <w:rPr>
          <w:rFonts w:asciiTheme="minorHAnsi" w:eastAsia="Times New Roman" w:hAnsiTheme="minorHAnsi" w:cstheme="minorHAnsi"/>
          <w:w w:val="93"/>
        </w:rPr>
        <w:t>ce</w:t>
      </w:r>
      <w:r w:rsidRPr="00DD6913">
        <w:rPr>
          <w:rFonts w:asciiTheme="minorHAnsi" w:eastAsia="Times New Roman" w:hAnsiTheme="minorHAnsi" w:cstheme="minorHAnsi"/>
          <w:w w:val="98"/>
        </w:rPr>
        <w:t>d</w:t>
      </w:r>
      <w:r w:rsidRPr="00DD6913">
        <w:rPr>
          <w:rFonts w:asciiTheme="minorHAnsi" w:eastAsia="Times New Roman" w:hAnsiTheme="minorHAnsi" w:cstheme="minorHAnsi"/>
          <w:spacing w:val="-1"/>
          <w:w w:val="98"/>
        </w:rPr>
        <w:t>u</w:t>
      </w:r>
      <w:r w:rsidRPr="00DD6913">
        <w:rPr>
          <w:rFonts w:asciiTheme="minorHAnsi" w:eastAsia="Times New Roman" w:hAnsiTheme="minorHAnsi" w:cstheme="minorHAnsi"/>
        </w:rPr>
        <w:t>r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93"/>
        </w:rPr>
        <w:t>di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102"/>
        </w:rPr>
        <w:t>p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w w:val="89"/>
        </w:rPr>
        <w:t>g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w w:val="97"/>
        </w:rPr>
        <w:t>m</w:t>
      </w:r>
      <w:r w:rsidRPr="00DD6913">
        <w:rPr>
          <w:rFonts w:asciiTheme="minorHAnsi" w:eastAsia="Times New Roman" w:hAnsiTheme="minorHAnsi" w:cstheme="minorHAnsi"/>
          <w:spacing w:val="-1"/>
          <w:w w:val="97"/>
        </w:rPr>
        <w:t>e</w:t>
      </w:r>
      <w:r w:rsidRPr="00DD6913">
        <w:rPr>
          <w:rFonts w:asciiTheme="minorHAnsi" w:eastAsia="Times New Roman" w:hAnsiTheme="minorHAnsi" w:cstheme="minorHAnsi"/>
          <w:w w:val="102"/>
        </w:rPr>
        <w:t>n</w:t>
      </w:r>
      <w:r w:rsidRPr="00DD6913">
        <w:rPr>
          <w:rFonts w:asciiTheme="minorHAnsi" w:eastAsia="Times New Roman" w:hAnsiTheme="minorHAnsi" w:cstheme="minorHAnsi"/>
          <w:w w:val="104"/>
        </w:rPr>
        <w:t>t</w:t>
      </w:r>
      <w:r w:rsidRPr="00DD6913">
        <w:rPr>
          <w:rFonts w:asciiTheme="minorHAnsi" w:eastAsia="Times New Roman" w:hAnsiTheme="minorHAnsi" w:cstheme="minorHAnsi"/>
          <w:w w:val="102"/>
        </w:rPr>
        <w:t>o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88"/>
        </w:rPr>
        <w:t>al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93"/>
        </w:rPr>
        <w:t>So</w:t>
      </w:r>
      <w:r w:rsidRPr="00DD6913">
        <w:rPr>
          <w:rFonts w:asciiTheme="minorHAnsi" w:eastAsia="Times New Roman" w:hAnsiTheme="minorHAnsi" w:cstheme="minorHAnsi"/>
          <w:w w:val="89"/>
        </w:rPr>
        <w:t>gg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w w:val="104"/>
        </w:rPr>
        <w:t>tt</w:t>
      </w:r>
      <w:r w:rsidRPr="00DD6913">
        <w:rPr>
          <w:rFonts w:asciiTheme="minorHAnsi" w:eastAsia="Times New Roman" w:hAnsiTheme="minorHAnsi" w:cstheme="minorHAnsi"/>
          <w:w w:val="102"/>
        </w:rPr>
        <w:t>o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="006F7398" w:rsidRPr="00DD6913">
        <w:rPr>
          <w:rFonts w:asciiTheme="minorHAnsi" w:eastAsia="Times New Roman" w:hAnsiTheme="minorHAnsi" w:cstheme="minorHAnsi"/>
          <w:w w:val="91"/>
        </w:rPr>
        <w:t>realizzatore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>segu</w:t>
      </w:r>
      <w:r w:rsidRPr="00DD6913">
        <w:rPr>
          <w:rFonts w:asciiTheme="minorHAnsi" w:eastAsia="Times New Roman" w:hAnsiTheme="minorHAnsi" w:cstheme="minorHAnsi"/>
          <w:w w:val="95"/>
        </w:rPr>
        <w:t>o</w:t>
      </w:r>
      <w:r w:rsidRPr="00DD6913">
        <w:rPr>
          <w:rFonts w:asciiTheme="minorHAnsi" w:eastAsia="Times New Roman" w:hAnsiTheme="minorHAnsi" w:cstheme="minorHAnsi"/>
          <w:w w:val="102"/>
        </w:rPr>
        <w:t>no</w:t>
      </w:r>
      <w:r w:rsidRPr="00DD6913">
        <w:rPr>
          <w:rFonts w:asciiTheme="minorHAnsi" w:eastAsia="Times New Roman" w:hAnsiTheme="minorHAnsi" w:cstheme="minorHAnsi"/>
          <w:spacing w:val="-8"/>
        </w:rPr>
        <w:t xml:space="preserve"> </w:t>
      </w:r>
      <w:r w:rsidRPr="00DD6913">
        <w:rPr>
          <w:rFonts w:asciiTheme="minorHAnsi" w:eastAsia="Times New Roman" w:hAnsiTheme="minorHAnsi" w:cstheme="minorHAnsi"/>
          <w:w w:val="89"/>
        </w:rPr>
        <w:t>le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mo</w:t>
      </w:r>
      <w:r w:rsidRPr="00DD6913">
        <w:rPr>
          <w:rFonts w:asciiTheme="minorHAnsi" w:eastAsia="Times New Roman" w:hAnsiTheme="minorHAnsi" w:cstheme="minorHAnsi"/>
          <w:w w:val="96"/>
        </w:rPr>
        <w:t>da</w:t>
      </w:r>
      <w:r w:rsidRPr="00DD6913">
        <w:rPr>
          <w:rFonts w:asciiTheme="minorHAnsi" w:eastAsia="Times New Roman" w:hAnsiTheme="minorHAnsi" w:cstheme="minorHAnsi"/>
          <w:w w:val="89"/>
        </w:rPr>
        <w:t>li</w:t>
      </w:r>
      <w:r w:rsidRPr="00DD6913">
        <w:rPr>
          <w:rFonts w:asciiTheme="minorHAnsi" w:eastAsia="Times New Roman" w:hAnsiTheme="minorHAnsi" w:cstheme="minorHAnsi"/>
          <w:spacing w:val="-1"/>
          <w:w w:val="89"/>
        </w:rPr>
        <w:t>t</w:t>
      </w:r>
      <w:r w:rsidRPr="00DD6913">
        <w:rPr>
          <w:rFonts w:asciiTheme="minorHAnsi" w:eastAsia="Times New Roman" w:hAnsiTheme="minorHAnsi" w:cstheme="minorHAnsi"/>
          <w:w w:val="91"/>
        </w:rPr>
        <w:t>à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s</w:t>
      </w:r>
      <w:r w:rsidRPr="00DD6913">
        <w:rPr>
          <w:rFonts w:asciiTheme="minorHAnsi" w:eastAsia="Times New Roman" w:hAnsiTheme="minorHAnsi" w:cstheme="minorHAnsi"/>
          <w:w w:val="102"/>
        </w:rPr>
        <w:t>p</w:t>
      </w:r>
      <w:r w:rsidRPr="00DD6913">
        <w:rPr>
          <w:rFonts w:asciiTheme="minorHAnsi" w:eastAsia="Times New Roman" w:hAnsiTheme="minorHAnsi" w:cstheme="minorHAnsi"/>
          <w:w w:val="93"/>
        </w:rPr>
        <w:t>ec</w:t>
      </w:r>
      <w:r w:rsidRPr="00DD6913">
        <w:rPr>
          <w:rFonts w:asciiTheme="minorHAnsi" w:eastAsia="Times New Roman" w:hAnsiTheme="minorHAnsi" w:cstheme="minorHAnsi"/>
          <w:w w:val="90"/>
        </w:rPr>
        <w:t>i</w:t>
      </w:r>
      <w:r w:rsidRPr="00DD6913">
        <w:rPr>
          <w:rFonts w:asciiTheme="minorHAnsi" w:eastAsia="Times New Roman" w:hAnsiTheme="minorHAnsi" w:cstheme="minorHAnsi"/>
          <w:spacing w:val="-1"/>
          <w:w w:val="90"/>
        </w:rPr>
        <w:t>f</w:t>
      </w:r>
      <w:r w:rsidRPr="00DD6913">
        <w:rPr>
          <w:rFonts w:asciiTheme="minorHAnsi" w:eastAsia="Times New Roman" w:hAnsiTheme="minorHAnsi" w:cstheme="minorHAnsi"/>
          <w:w w:val="89"/>
        </w:rPr>
        <w:t>i</w:t>
      </w:r>
      <w:r w:rsidRPr="00DD6913">
        <w:rPr>
          <w:rFonts w:asciiTheme="minorHAnsi" w:eastAsia="Times New Roman" w:hAnsiTheme="minorHAnsi" w:cstheme="minorHAnsi"/>
          <w:spacing w:val="-1"/>
          <w:w w:val="89"/>
        </w:rPr>
        <w:t>c</w:t>
      </w:r>
      <w:r w:rsidRPr="00DD6913">
        <w:rPr>
          <w:rFonts w:asciiTheme="minorHAnsi" w:eastAsia="Times New Roman" w:hAnsiTheme="minorHAnsi" w:cstheme="minorHAnsi"/>
          <w:w w:val="102"/>
        </w:rPr>
        <w:t>h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in</w:t>
      </w:r>
      <w:r w:rsidRPr="00DD6913">
        <w:rPr>
          <w:rFonts w:asciiTheme="minorHAnsi" w:eastAsia="Times New Roman" w:hAnsiTheme="minorHAnsi" w:cstheme="minorHAnsi"/>
          <w:w w:val="93"/>
        </w:rPr>
        <w:t>di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c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w w:val="104"/>
        </w:rPr>
        <w:t>t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w w:val="102"/>
        </w:rPr>
        <w:t>n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w w:val="76"/>
        </w:rPr>
        <w:t>ll</w:t>
      </w:r>
      <w:r w:rsidRPr="00DD6913">
        <w:rPr>
          <w:rFonts w:asciiTheme="minorHAnsi" w:eastAsia="Times New Roman" w:hAnsiTheme="minorHAnsi" w:cstheme="minorHAnsi"/>
          <w:spacing w:val="-1"/>
          <w:w w:val="76"/>
        </w:rPr>
        <w:t>’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vv</w:t>
      </w:r>
      <w:r w:rsidRPr="00DD6913">
        <w:rPr>
          <w:rFonts w:asciiTheme="minorHAnsi" w:eastAsia="Times New Roman" w:hAnsiTheme="minorHAnsi" w:cstheme="minorHAnsi"/>
          <w:w w:val="89"/>
        </w:rPr>
        <w:t>i</w:t>
      </w:r>
      <w:r w:rsidRPr="00DD6913">
        <w:rPr>
          <w:rFonts w:asciiTheme="minorHAnsi" w:eastAsia="Times New Roman" w:hAnsiTheme="minorHAnsi" w:cstheme="minorHAnsi"/>
          <w:spacing w:val="-1"/>
          <w:w w:val="89"/>
        </w:rPr>
        <w:t>s</w:t>
      </w:r>
      <w:r w:rsidRPr="00DD6913">
        <w:rPr>
          <w:rFonts w:asciiTheme="minorHAnsi" w:eastAsia="Times New Roman" w:hAnsiTheme="minorHAnsi" w:cstheme="minorHAnsi"/>
          <w:w w:val="102"/>
        </w:rPr>
        <w:t>o</w:t>
      </w:r>
      <w:r w:rsidRPr="00DD6913">
        <w:rPr>
          <w:rFonts w:asciiTheme="minorHAnsi" w:eastAsia="Times New Roman" w:hAnsiTheme="minorHAnsi" w:cstheme="minorHAnsi"/>
          <w:w w:val="103"/>
        </w:rPr>
        <w:t xml:space="preserve"> </w:t>
      </w:r>
      <w:r w:rsidR="00B12EFE" w:rsidRPr="00DD6913">
        <w:rPr>
          <w:rFonts w:asciiTheme="minorHAnsi" w:eastAsia="Times New Roman" w:hAnsiTheme="minorHAnsi" w:cstheme="minorHAnsi"/>
          <w:w w:val="95"/>
        </w:rPr>
        <w:t xml:space="preserve">de quo - </w:t>
      </w:r>
      <w:r w:rsidR="00F13AA1" w:rsidRPr="00DD6913">
        <w:rPr>
          <w:rFonts w:asciiTheme="minorHAnsi" w:eastAsia="Times New Roman" w:hAnsiTheme="minorHAnsi" w:cstheme="minorHAnsi"/>
          <w:w w:val="95"/>
        </w:rPr>
        <w:t xml:space="preserve">Sezione </w:t>
      </w:r>
      <w:r w:rsidR="007D2DCA">
        <w:rPr>
          <w:rFonts w:asciiTheme="minorHAnsi" w:eastAsia="Times New Roman" w:hAnsiTheme="minorHAnsi" w:cstheme="minorHAnsi"/>
          <w:w w:val="95"/>
        </w:rPr>
        <w:t>1</w:t>
      </w:r>
      <w:r w:rsidR="00C751D4" w:rsidRPr="00DD6913">
        <w:rPr>
          <w:rFonts w:asciiTheme="minorHAnsi" w:eastAsia="Times New Roman" w:hAnsiTheme="minorHAnsi" w:cstheme="minorHAnsi"/>
          <w:w w:val="95"/>
        </w:rPr>
        <w:t>4</w:t>
      </w:r>
      <w:r w:rsidR="00F13AA1" w:rsidRPr="00DD6913">
        <w:rPr>
          <w:rFonts w:asciiTheme="minorHAnsi" w:eastAsia="Times New Roman" w:hAnsiTheme="minorHAnsi" w:cstheme="minorHAnsi"/>
          <w:w w:val="95"/>
        </w:rPr>
        <w:t xml:space="preserve"> - </w:t>
      </w:r>
      <w:r w:rsidR="00F13AA1" w:rsidRPr="00DD6913">
        <w:rPr>
          <w:rFonts w:asciiTheme="minorHAnsi" w:eastAsia="Times New Roman" w:hAnsiTheme="minorHAnsi" w:cstheme="minorHAnsi"/>
          <w:i/>
          <w:iCs/>
          <w:w w:val="95"/>
        </w:rPr>
        <w:t>Modalità di erogazione del contributo e rendicontazione delle spese</w:t>
      </w:r>
      <w:r w:rsidR="008D62DB" w:rsidRPr="00DD6913">
        <w:rPr>
          <w:rFonts w:asciiTheme="minorHAnsi" w:eastAsia="Times New Roman" w:hAnsiTheme="minorHAnsi" w:cstheme="minorHAnsi"/>
          <w:w w:val="95"/>
        </w:rPr>
        <w:t>.</w:t>
      </w:r>
    </w:p>
    <w:p w14:paraId="0F43C1F0" w14:textId="77777777" w:rsidR="00BC2575" w:rsidRPr="00DD6913" w:rsidRDefault="00BC2575" w:rsidP="001B68D9">
      <w:pPr>
        <w:tabs>
          <w:tab w:val="left" w:pos="142"/>
        </w:tabs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</w:rPr>
        <w:lastRenderedPageBreak/>
        <w:t>ART.</w:t>
      </w:r>
      <w:r w:rsidRPr="00DD6913">
        <w:rPr>
          <w:rFonts w:asciiTheme="minorHAnsi" w:eastAsia="Times New Roman" w:hAnsiTheme="minorHAnsi" w:cstheme="minorHAnsi"/>
          <w:b/>
          <w:bCs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</w:rPr>
        <w:t>6</w:t>
      </w:r>
    </w:p>
    <w:p w14:paraId="3573CEC8" w14:textId="77777777" w:rsidR="00BC2575" w:rsidRPr="00DD6913" w:rsidRDefault="00BC2575" w:rsidP="001B68D9">
      <w:pPr>
        <w:tabs>
          <w:tab w:val="left" w:pos="142"/>
        </w:tabs>
        <w:spacing w:before="36"/>
        <w:ind w:right="104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  <w:spacing w:val="-1"/>
        </w:rPr>
        <w:t>Variazioni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</w:t>
      </w:r>
      <w:r w:rsidRPr="00DD6913">
        <w:rPr>
          <w:rFonts w:asciiTheme="minorHAnsi" w:eastAsia="Times New Roman" w:hAnsiTheme="minorHAnsi" w:cstheme="minorHAnsi"/>
          <w:b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progetto</w:t>
      </w:r>
    </w:p>
    <w:p w14:paraId="7E1C1EF6" w14:textId="712B49F3" w:rsidR="00BC2575" w:rsidRPr="00F219FE" w:rsidRDefault="00301E67" w:rsidP="00D65B32">
      <w:pPr>
        <w:pStyle w:val="Paragrafoelenco"/>
        <w:numPr>
          <w:ilvl w:val="0"/>
          <w:numId w:val="21"/>
        </w:numPr>
        <w:tabs>
          <w:tab w:val="left" w:pos="142"/>
          <w:tab w:val="left" w:pos="4957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  <w:spacing w:val="-57"/>
        </w:rPr>
      </w:pPr>
      <w:r w:rsidRPr="00F219FE">
        <w:rPr>
          <w:rFonts w:asciiTheme="minorHAnsi" w:eastAsia="Times New Roman" w:hAnsiTheme="minorHAnsi" w:cstheme="minorHAnsi"/>
        </w:rPr>
        <w:t xml:space="preserve">Ferma restando </w:t>
      </w:r>
      <w:r w:rsidRPr="00F219FE">
        <w:rPr>
          <w:rFonts w:asciiTheme="minorHAnsi" w:hAnsiTheme="minorHAnsi" w:cstheme="minorHAnsi"/>
          <w:lang w:eastAsia="it-IT"/>
        </w:rPr>
        <w:t>la necessità di ridurre al minimo qualsiasi variazione rispetto al progetto originario</w:t>
      </w:r>
      <w:r w:rsidR="007F4445" w:rsidRPr="00F219FE">
        <w:rPr>
          <w:rFonts w:asciiTheme="minorHAnsi" w:hAnsiTheme="minorHAnsi" w:cstheme="minorHAnsi"/>
          <w:lang w:eastAsia="it-IT"/>
        </w:rPr>
        <w:t>,</w:t>
      </w:r>
      <w:r w:rsidRPr="00F219FE">
        <w:rPr>
          <w:rFonts w:asciiTheme="minorHAnsi" w:hAnsiTheme="minorHAnsi" w:cstheme="minorHAnsi"/>
          <w:lang w:eastAsia="it-IT"/>
        </w:rPr>
        <w:t xml:space="preserve"> ammesso a finanziamento,</w:t>
      </w:r>
      <w:r w:rsidR="005961EF" w:rsidRPr="00F219FE">
        <w:rPr>
          <w:rFonts w:asciiTheme="minorHAnsi" w:hAnsiTheme="minorHAnsi" w:cstheme="minorHAnsi"/>
          <w:lang w:eastAsia="it-IT"/>
        </w:rPr>
        <w:t xml:space="preserve"> </w:t>
      </w:r>
      <w:r w:rsidR="00DF453A" w:rsidRPr="00F219FE">
        <w:rPr>
          <w:rFonts w:asciiTheme="minorHAnsi" w:hAnsiTheme="minorHAnsi" w:cstheme="minorHAnsi"/>
          <w:lang w:eastAsia="it-IT"/>
        </w:rPr>
        <w:t>i</w:t>
      </w:r>
      <w:r w:rsidR="00BC2575" w:rsidRPr="00F219FE">
        <w:rPr>
          <w:rFonts w:asciiTheme="minorHAnsi" w:eastAsia="Times New Roman" w:hAnsiTheme="minorHAnsi" w:cstheme="minorHAnsi"/>
        </w:rPr>
        <w:t>l</w:t>
      </w:r>
      <w:r w:rsidR="00BC2575" w:rsidRPr="00F219FE">
        <w:rPr>
          <w:rFonts w:asciiTheme="minorHAnsi" w:eastAsia="Times New Roman" w:hAnsiTheme="minorHAnsi" w:cstheme="minorHAnsi"/>
          <w:spacing w:val="15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Soggetto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8C422B" w:rsidRPr="00F219FE">
        <w:rPr>
          <w:rFonts w:asciiTheme="minorHAnsi" w:eastAsia="Times New Roman" w:hAnsiTheme="minorHAnsi" w:cstheme="minorHAnsi"/>
        </w:rPr>
        <w:t xml:space="preserve">realizzatore </w:t>
      </w:r>
      <w:r w:rsidR="00BC2575" w:rsidRPr="00F219FE">
        <w:rPr>
          <w:rFonts w:asciiTheme="minorHAnsi" w:eastAsia="Times New Roman" w:hAnsiTheme="minorHAnsi" w:cstheme="minorHAnsi"/>
        </w:rPr>
        <w:t>può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proporre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variazioni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a</w:t>
      </w:r>
      <w:r w:rsidR="00223765" w:rsidRPr="00F219FE">
        <w:rPr>
          <w:rFonts w:asciiTheme="minorHAnsi" w:eastAsia="Times New Roman" w:hAnsiTheme="minorHAnsi" w:cstheme="minorHAnsi"/>
        </w:rPr>
        <w:t xml:space="preserve">l medesimo </w:t>
      </w:r>
      <w:r w:rsidR="00DF453A" w:rsidRPr="00F219FE">
        <w:rPr>
          <w:rFonts w:asciiTheme="minorHAnsi" w:eastAsia="Times New Roman" w:hAnsiTheme="minorHAnsi" w:cstheme="minorHAnsi"/>
        </w:rPr>
        <w:t xml:space="preserve">nei termini indicati </w:t>
      </w:r>
      <w:bookmarkStart w:id="3" w:name="_Toc110501329"/>
      <w:r w:rsidR="00DA38DD" w:rsidRPr="00F219FE">
        <w:rPr>
          <w:rFonts w:asciiTheme="minorHAnsi" w:eastAsia="Times New Roman" w:hAnsiTheme="minorHAnsi" w:cstheme="minorHAnsi"/>
        </w:rPr>
        <w:t xml:space="preserve">nella </w:t>
      </w:r>
      <w:r w:rsidR="00DA38DD" w:rsidRPr="00F219FE">
        <w:rPr>
          <w:rFonts w:asciiTheme="minorHAnsi" w:eastAsia="Times New Roman" w:hAnsiTheme="minorHAnsi" w:cstheme="minorHAnsi"/>
          <w:u w:val="single"/>
        </w:rPr>
        <w:t>Sezione</w:t>
      </w:r>
      <w:r w:rsidR="00DF453A" w:rsidRPr="00F219FE">
        <w:rPr>
          <w:rFonts w:asciiTheme="minorHAnsi" w:eastAsia="Times New Roman" w:hAnsiTheme="minorHAnsi" w:cstheme="minorHAnsi"/>
        </w:rPr>
        <w:t xml:space="preserve"> 16 - </w:t>
      </w:r>
      <w:r w:rsidR="00DF453A" w:rsidRPr="00F219FE">
        <w:rPr>
          <w:rFonts w:asciiTheme="minorHAnsi" w:eastAsia="Times New Roman" w:hAnsiTheme="minorHAnsi" w:cstheme="minorHAnsi"/>
          <w:i/>
          <w:iCs/>
        </w:rPr>
        <w:t>Modifiche/variazioni del progetto</w:t>
      </w:r>
      <w:bookmarkEnd w:id="3"/>
      <w:r w:rsidR="00DF453A" w:rsidRPr="00F219FE">
        <w:rPr>
          <w:rFonts w:asciiTheme="minorHAnsi" w:eastAsia="Times New Roman" w:hAnsiTheme="minorHAnsi" w:cstheme="minorHAnsi"/>
        </w:rPr>
        <w:t xml:space="preserve"> </w:t>
      </w:r>
      <w:r w:rsidR="00DF453A" w:rsidRPr="00F219FE">
        <w:rPr>
          <w:rFonts w:asciiTheme="minorHAnsi" w:eastAsia="Times New Roman" w:hAnsiTheme="minorHAnsi" w:cstheme="minorHAnsi"/>
          <w:w w:val="102"/>
        </w:rPr>
        <w:t>n</w:t>
      </w:r>
      <w:r w:rsidR="00DF453A" w:rsidRPr="00F219FE">
        <w:rPr>
          <w:rFonts w:asciiTheme="minorHAnsi" w:eastAsia="Times New Roman" w:hAnsiTheme="minorHAnsi" w:cstheme="minorHAnsi"/>
          <w:w w:val="93"/>
        </w:rPr>
        <w:t>e</w:t>
      </w:r>
      <w:r w:rsidR="00DF453A" w:rsidRPr="00F219FE">
        <w:rPr>
          <w:rFonts w:asciiTheme="minorHAnsi" w:eastAsia="Times New Roman" w:hAnsiTheme="minorHAnsi" w:cstheme="minorHAnsi"/>
          <w:w w:val="76"/>
        </w:rPr>
        <w:t>ll</w:t>
      </w:r>
      <w:r w:rsidR="00DF453A" w:rsidRPr="00F219FE">
        <w:rPr>
          <w:rFonts w:asciiTheme="minorHAnsi" w:eastAsia="Times New Roman" w:hAnsiTheme="minorHAnsi" w:cstheme="minorHAnsi"/>
          <w:spacing w:val="-1"/>
          <w:w w:val="76"/>
        </w:rPr>
        <w:t>’</w:t>
      </w:r>
      <w:r w:rsidR="00DF453A" w:rsidRPr="00F219FE">
        <w:rPr>
          <w:rFonts w:asciiTheme="minorHAnsi" w:eastAsia="Times New Roman" w:hAnsiTheme="minorHAnsi" w:cstheme="minorHAnsi"/>
          <w:w w:val="91"/>
        </w:rPr>
        <w:t>a</w:t>
      </w:r>
      <w:r w:rsidR="00DF453A" w:rsidRPr="00F219FE">
        <w:rPr>
          <w:rFonts w:asciiTheme="minorHAnsi" w:eastAsia="Times New Roman" w:hAnsiTheme="minorHAnsi" w:cstheme="minorHAnsi"/>
          <w:spacing w:val="-1"/>
          <w:w w:val="93"/>
        </w:rPr>
        <w:t>vv</w:t>
      </w:r>
      <w:r w:rsidR="00DF453A" w:rsidRPr="00F219FE">
        <w:rPr>
          <w:rFonts w:asciiTheme="minorHAnsi" w:eastAsia="Times New Roman" w:hAnsiTheme="minorHAnsi" w:cstheme="minorHAnsi"/>
          <w:w w:val="89"/>
        </w:rPr>
        <w:t>i</w:t>
      </w:r>
      <w:r w:rsidR="00DF453A"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="00DF453A" w:rsidRPr="00F219FE">
        <w:rPr>
          <w:rFonts w:asciiTheme="minorHAnsi" w:eastAsia="Times New Roman" w:hAnsiTheme="minorHAnsi" w:cstheme="minorHAnsi"/>
          <w:w w:val="102"/>
        </w:rPr>
        <w:t>o</w:t>
      </w:r>
      <w:r w:rsidR="00DF453A" w:rsidRPr="00F219FE">
        <w:rPr>
          <w:rFonts w:asciiTheme="minorHAnsi" w:eastAsia="Times New Roman" w:hAnsiTheme="minorHAnsi" w:cstheme="minorHAnsi"/>
          <w:w w:val="103"/>
        </w:rPr>
        <w:t xml:space="preserve"> </w:t>
      </w:r>
      <w:r w:rsidR="00DF453A" w:rsidRPr="00F219FE">
        <w:rPr>
          <w:rFonts w:asciiTheme="minorHAnsi" w:eastAsia="Times New Roman" w:hAnsiTheme="minorHAnsi" w:cstheme="minorHAnsi"/>
          <w:w w:val="95"/>
        </w:rPr>
        <w:t>di</w:t>
      </w:r>
      <w:r w:rsidR="00DF453A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DF453A" w:rsidRPr="00F219FE">
        <w:rPr>
          <w:rFonts w:asciiTheme="minorHAnsi" w:eastAsia="Times New Roman" w:hAnsiTheme="minorHAnsi" w:cstheme="minorHAnsi"/>
          <w:w w:val="95"/>
        </w:rPr>
        <w:t>selezione</w:t>
      </w:r>
      <w:r w:rsidR="00DF453A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DF453A" w:rsidRPr="00F219FE">
        <w:rPr>
          <w:rFonts w:asciiTheme="minorHAnsi" w:eastAsia="Times New Roman" w:hAnsiTheme="minorHAnsi" w:cstheme="minorHAnsi"/>
          <w:w w:val="95"/>
        </w:rPr>
        <w:t>dei</w:t>
      </w:r>
      <w:r w:rsidR="00DF453A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DF453A" w:rsidRPr="00F219FE">
        <w:rPr>
          <w:rFonts w:asciiTheme="minorHAnsi" w:eastAsia="Times New Roman" w:hAnsiTheme="minorHAnsi" w:cstheme="minorHAnsi"/>
          <w:w w:val="95"/>
        </w:rPr>
        <w:t>soggetti</w:t>
      </w:r>
      <w:r w:rsidR="00DF453A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8C422B" w:rsidRPr="00F219FE">
        <w:rPr>
          <w:rFonts w:asciiTheme="minorHAnsi" w:eastAsia="Times New Roman" w:hAnsiTheme="minorHAnsi" w:cstheme="minorHAnsi"/>
          <w:w w:val="95"/>
        </w:rPr>
        <w:t>realizzatori</w:t>
      </w:r>
      <w:r w:rsidR="00292978" w:rsidRPr="00F219FE">
        <w:rPr>
          <w:rFonts w:asciiTheme="minorHAnsi" w:eastAsia="Times New Roman" w:hAnsiTheme="minorHAnsi" w:cstheme="minorHAnsi"/>
          <w:w w:val="95"/>
        </w:rPr>
        <w:t xml:space="preserve">. </w:t>
      </w:r>
      <w:r w:rsidR="00D77DA6" w:rsidRPr="00F219FE">
        <w:rPr>
          <w:rFonts w:asciiTheme="minorHAnsi" w:eastAsia="Times New Roman" w:hAnsiTheme="minorHAnsi" w:cstheme="minorHAnsi"/>
          <w:w w:val="95"/>
        </w:rPr>
        <w:t xml:space="preserve">Le variazioni proposte </w:t>
      </w:r>
      <w:r w:rsidR="00BC2575" w:rsidRPr="00F219FE">
        <w:rPr>
          <w:rFonts w:asciiTheme="minorHAnsi" w:eastAsia="Times New Roman" w:hAnsiTheme="minorHAnsi" w:cstheme="minorHAnsi"/>
        </w:rPr>
        <w:t>dovranno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essere</w:t>
      </w:r>
      <w:r w:rsidR="00BC2575" w:rsidRPr="00F219FE">
        <w:rPr>
          <w:rFonts w:asciiTheme="minorHAnsi" w:eastAsia="Times New Roman" w:hAnsiTheme="minorHAnsi" w:cstheme="minorHAnsi"/>
          <w:spacing w:val="15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accolte</w:t>
      </w:r>
      <w:r w:rsidR="00BC2575" w:rsidRPr="00F219FE">
        <w:rPr>
          <w:rFonts w:asciiTheme="minorHAnsi" w:eastAsia="Times New Roman" w:hAnsiTheme="minorHAnsi" w:cstheme="minorHAnsi"/>
          <w:spacing w:val="16"/>
        </w:rPr>
        <w:t xml:space="preserve"> </w:t>
      </w:r>
      <w:r w:rsidR="00D77DA6" w:rsidRPr="00F219FE">
        <w:rPr>
          <w:rFonts w:asciiTheme="minorHAnsi" w:eastAsia="Times New Roman" w:hAnsiTheme="minorHAnsi" w:cstheme="minorHAnsi"/>
          <w:spacing w:val="16"/>
        </w:rPr>
        <w:t xml:space="preserve">con 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  <w:spacing w:val="-1"/>
          <w:w w:val="97"/>
        </w:rPr>
        <w:t>u</w:t>
      </w:r>
      <w:r w:rsidR="00BC2575" w:rsidRPr="00F219FE">
        <w:rPr>
          <w:rFonts w:asciiTheme="minorHAnsi" w:eastAsia="Times New Roman" w:hAnsiTheme="minorHAnsi" w:cstheme="minorHAnsi"/>
          <w:w w:val="104"/>
        </w:rPr>
        <w:t>t</w:t>
      </w:r>
      <w:r w:rsidR="00BC2575" w:rsidRPr="00F219FE">
        <w:rPr>
          <w:rFonts w:asciiTheme="minorHAnsi" w:eastAsia="Times New Roman" w:hAnsiTheme="minorHAnsi" w:cstheme="minorHAnsi"/>
          <w:w w:val="102"/>
        </w:rPr>
        <w:t>o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w w:val="90"/>
        </w:rPr>
        <w:t>iz</w:t>
      </w:r>
      <w:r w:rsidR="00BC2575" w:rsidRPr="00F219FE">
        <w:rPr>
          <w:rFonts w:asciiTheme="minorHAnsi" w:eastAsia="Times New Roman" w:hAnsiTheme="minorHAnsi" w:cstheme="minorHAnsi"/>
          <w:spacing w:val="-1"/>
          <w:w w:val="96"/>
        </w:rPr>
        <w:t>z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  <w:spacing w:val="-1"/>
          <w:w w:val="96"/>
        </w:rPr>
        <w:t>z</w:t>
      </w:r>
      <w:r w:rsidR="00BC2575" w:rsidRPr="00F219FE">
        <w:rPr>
          <w:rFonts w:asciiTheme="minorHAnsi" w:eastAsia="Times New Roman" w:hAnsiTheme="minorHAnsi" w:cstheme="minorHAnsi"/>
          <w:w w:val="95"/>
        </w:rPr>
        <w:t>io</w:t>
      </w:r>
      <w:r w:rsidR="00BC2575" w:rsidRPr="00F219FE">
        <w:rPr>
          <w:rFonts w:asciiTheme="minorHAnsi" w:eastAsia="Times New Roman" w:hAnsiTheme="minorHAnsi" w:cstheme="minorHAnsi"/>
          <w:w w:val="102"/>
        </w:rPr>
        <w:t>n</w:t>
      </w:r>
      <w:r w:rsidR="00BC2575" w:rsidRPr="00F219FE">
        <w:rPr>
          <w:rFonts w:asciiTheme="minorHAnsi" w:eastAsia="Times New Roman" w:hAnsiTheme="minorHAnsi" w:cstheme="minorHAnsi"/>
          <w:w w:val="93"/>
        </w:rPr>
        <w:t>e</w:t>
      </w:r>
      <w:r w:rsidR="00BC2575" w:rsidRPr="00F219FE">
        <w:rPr>
          <w:rFonts w:asciiTheme="minorHAnsi" w:eastAsia="Times New Roman" w:hAnsiTheme="minorHAnsi" w:cstheme="minorHAnsi"/>
          <w:spacing w:val="-1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s</w:t>
      </w:r>
      <w:r w:rsidR="00BC2575" w:rsidRPr="00F219FE">
        <w:rPr>
          <w:rFonts w:asciiTheme="minorHAnsi" w:eastAsia="Times New Roman" w:hAnsiTheme="minorHAnsi" w:cstheme="minorHAnsi"/>
          <w:w w:val="93"/>
        </w:rPr>
        <w:t>c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w w:val="93"/>
        </w:rPr>
        <w:t>i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t</w:t>
      </w:r>
      <w:r w:rsidR="00BC2575" w:rsidRPr="00F219FE">
        <w:rPr>
          <w:rFonts w:asciiTheme="minorHAnsi" w:eastAsia="Times New Roman" w:hAnsiTheme="minorHAnsi" w:cstheme="minorHAnsi"/>
          <w:w w:val="104"/>
        </w:rPr>
        <w:t>t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CC52F2" w:rsidRPr="00F219FE">
        <w:rPr>
          <w:rFonts w:asciiTheme="minorHAnsi" w:eastAsia="Times New Roman" w:hAnsiTheme="minorHAnsi" w:cstheme="minorHAnsi"/>
        </w:rPr>
        <w:t xml:space="preserve">dalla </w:t>
      </w:r>
      <w:r w:rsidR="001B68D9" w:rsidRPr="00F219FE">
        <w:rPr>
          <w:rFonts w:asciiTheme="minorHAnsi" w:eastAsia="Times New Roman" w:hAnsiTheme="minorHAnsi" w:cstheme="minorHAnsi"/>
        </w:rPr>
        <w:t xml:space="preserve">Regione Basilicata – </w:t>
      </w:r>
      <w:r w:rsidR="001B68D9" w:rsidRPr="00F219FE">
        <w:rPr>
          <w:rFonts w:asciiTheme="minorHAnsi" w:hAnsiTheme="minorHAnsi" w:cstheme="minorHAnsi"/>
          <w:spacing w:val="-1"/>
        </w:rPr>
        <w:t>Ufficio</w:t>
      </w:r>
      <w:r w:rsidR="001B68D9" w:rsidRPr="00F219FE">
        <w:rPr>
          <w:rFonts w:asciiTheme="minorHAnsi" w:eastAsiaTheme="minorHAnsi" w:hAnsiTheme="minorHAnsi" w:cstheme="minorHAnsi"/>
        </w:rPr>
        <w:t xml:space="preserve"> Programmazione e Attuazione Interventi per Scuola e Università</w:t>
      </w:r>
      <w:r w:rsidR="00BC2575" w:rsidRPr="00F219FE">
        <w:rPr>
          <w:rFonts w:asciiTheme="minorHAnsi" w:eastAsia="Times New Roman" w:hAnsiTheme="minorHAnsi" w:cstheme="minorHAnsi"/>
          <w:w w:val="87"/>
        </w:rPr>
        <w:t>.</w:t>
      </w:r>
    </w:p>
    <w:p w14:paraId="44A76069" w14:textId="76FD8CB4" w:rsidR="00BC2575" w:rsidRPr="00F219FE" w:rsidRDefault="001B68D9" w:rsidP="00D65B32">
      <w:pPr>
        <w:pStyle w:val="Paragrafoelenco"/>
        <w:numPr>
          <w:ilvl w:val="0"/>
          <w:numId w:val="21"/>
        </w:numPr>
        <w:tabs>
          <w:tab w:val="left" w:pos="142"/>
          <w:tab w:val="left" w:pos="4957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  <w:w w:val="93"/>
        </w:rPr>
        <w:t>L</w:t>
      </w:r>
      <w:r w:rsidRPr="00F219FE">
        <w:rPr>
          <w:rFonts w:asciiTheme="minorHAnsi" w:eastAsia="Times New Roman" w:hAnsiTheme="minorHAnsi" w:cstheme="minorHAnsi"/>
          <w:spacing w:val="-1"/>
          <w:w w:val="65"/>
        </w:rPr>
        <w:t>’</w:t>
      </w:r>
      <w:r w:rsidRPr="00F219FE">
        <w:rPr>
          <w:rFonts w:asciiTheme="minorHAnsi" w:eastAsia="Times New Roman" w:hAnsiTheme="minorHAnsi" w:cstheme="minorHAnsi"/>
          <w:spacing w:val="-1"/>
          <w:w w:val="93"/>
        </w:rPr>
        <w:t>A</w:t>
      </w:r>
      <w:r w:rsidRPr="00F219FE">
        <w:rPr>
          <w:rFonts w:asciiTheme="minorHAnsi" w:eastAsia="Times New Roman" w:hAnsiTheme="minorHAnsi" w:cstheme="minorHAnsi"/>
          <w:w w:val="97"/>
        </w:rPr>
        <w:t>mmin</w:t>
      </w:r>
      <w:r w:rsidRPr="00F219FE">
        <w:rPr>
          <w:rFonts w:asciiTheme="minorHAnsi" w:eastAsia="Times New Roman" w:hAnsiTheme="minorHAnsi" w:cstheme="minorHAnsi"/>
          <w:w w:val="89"/>
        </w:rPr>
        <w:t>i</w:t>
      </w:r>
      <w:r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Pr="00F219FE">
        <w:rPr>
          <w:rFonts w:asciiTheme="minorHAnsi" w:eastAsia="Times New Roman" w:hAnsiTheme="minorHAnsi" w:cstheme="minorHAnsi"/>
          <w:w w:val="104"/>
        </w:rPr>
        <w:t>t</w:t>
      </w:r>
      <w:r w:rsidRPr="00F219FE">
        <w:rPr>
          <w:rFonts w:asciiTheme="minorHAnsi" w:eastAsia="Times New Roman" w:hAnsiTheme="minorHAnsi" w:cstheme="minorHAnsi"/>
        </w:rPr>
        <w:t>r</w:t>
      </w:r>
      <w:r w:rsidRPr="00F219FE">
        <w:rPr>
          <w:rFonts w:asciiTheme="minorHAnsi" w:eastAsia="Times New Roman" w:hAnsiTheme="minorHAnsi" w:cstheme="minorHAnsi"/>
          <w:w w:val="91"/>
        </w:rPr>
        <w:t>a</w:t>
      </w:r>
      <w:r w:rsidRPr="00F219FE">
        <w:rPr>
          <w:rFonts w:asciiTheme="minorHAnsi" w:eastAsia="Times New Roman" w:hAnsiTheme="minorHAnsi" w:cstheme="minorHAnsi"/>
          <w:spacing w:val="-1"/>
          <w:w w:val="96"/>
        </w:rPr>
        <w:t>z</w:t>
      </w:r>
      <w:r w:rsidRPr="00F219FE">
        <w:rPr>
          <w:rFonts w:asciiTheme="minorHAnsi" w:eastAsia="Times New Roman" w:hAnsiTheme="minorHAnsi" w:cstheme="minorHAnsi"/>
          <w:w w:val="95"/>
        </w:rPr>
        <w:t>io</w:t>
      </w:r>
      <w:r w:rsidRPr="00F219FE">
        <w:rPr>
          <w:rFonts w:asciiTheme="minorHAnsi" w:eastAsia="Times New Roman" w:hAnsiTheme="minorHAnsi" w:cstheme="minorHAnsi"/>
          <w:w w:val="102"/>
        </w:rPr>
        <w:t>n</w:t>
      </w:r>
      <w:r w:rsidRPr="00F219FE">
        <w:rPr>
          <w:rFonts w:asciiTheme="minorHAnsi" w:eastAsia="Times New Roman" w:hAnsiTheme="minorHAnsi" w:cstheme="minorHAnsi"/>
          <w:w w:val="93"/>
        </w:rPr>
        <w:t xml:space="preserve">e responsabile </w:t>
      </w:r>
      <w:r w:rsidR="00BC2575"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="00BC2575" w:rsidRPr="00F219FE">
        <w:rPr>
          <w:rFonts w:asciiTheme="minorHAnsi" w:eastAsia="Times New Roman" w:hAnsiTheme="minorHAnsi" w:cstheme="minorHAnsi"/>
          <w:w w:val="89"/>
        </w:rPr>
        <w:t>i</w:t>
      </w:r>
      <w:r w:rsidR="00BC2575" w:rsidRPr="00F219FE">
        <w:rPr>
          <w:rFonts w:asciiTheme="minorHAnsi" w:eastAsia="Times New Roman" w:hAnsiTheme="minorHAnsi" w:cstheme="minorHAnsi"/>
        </w:rPr>
        <w:t xml:space="preserve"> r</w:t>
      </w:r>
      <w:r w:rsidR="00BC2575" w:rsidRPr="00F219FE">
        <w:rPr>
          <w:rFonts w:asciiTheme="minorHAnsi" w:eastAsia="Times New Roman" w:hAnsiTheme="minorHAnsi" w:cstheme="minorHAnsi"/>
          <w:w w:val="89"/>
        </w:rPr>
        <w:t>i</w:t>
      </w:r>
      <w:r w:rsidR="00BC2575"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="00BC2575" w:rsidRPr="00F219FE">
        <w:rPr>
          <w:rFonts w:asciiTheme="minorHAnsi" w:eastAsia="Times New Roman" w:hAnsiTheme="minorHAnsi" w:cstheme="minorHAnsi"/>
          <w:w w:val="93"/>
        </w:rPr>
        <w:t>e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v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88"/>
        </w:rPr>
        <w:t>la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6"/>
        </w:rPr>
        <w:t>f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  <w:w w:val="93"/>
        </w:rPr>
        <w:t>c</w:t>
      </w:r>
      <w:r w:rsidR="00BC2575" w:rsidRPr="00F219FE">
        <w:rPr>
          <w:rFonts w:asciiTheme="minorHAnsi" w:eastAsia="Times New Roman" w:hAnsiTheme="minorHAnsi" w:cstheme="minorHAnsi"/>
          <w:w w:val="102"/>
        </w:rPr>
        <w:t>o</w:t>
      </w:r>
      <w:r w:rsidR="00BC2575" w:rsidRPr="00F219FE">
        <w:rPr>
          <w:rFonts w:asciiTheme="minorHAnsi" w:eastAsia="Times New Roman" w:hAnsiTheme="minorHAnsi" w:cstheme="minorHAnsi"/>
          <w:w w:val="93"/>
        </w:rPr>
        <w:t>l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t</w:t>
      </w:r>
      <w:r w:rsidR="00BC2575" w:rsidRPr="00F219FE">
        <w:rPr>
          <w:rFonts w:asciiTheme="minorHAnsi" w:eastAsia="Times New Roman" w:hAnsiTheme="minorHAnsi" w:cstheme="minorHAnsi"/>
          <w:w w:val="91"/>
        </w:rPr>
        <w:t>à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3"/>
        </w:rPr>
        <w:t>di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102"/>
        </w:rPr>
        <w:t>non</w:t>
      </w:r>
      <w:r w:rsidR="00BC2575" w:rsidRPr="00F219FE">
        <w:rPr>
          <w:rFonts w:asciiTheme="minorHAnsi" w:eastAsia="Times New Roman" w:hAnsiTheme="minorHAnsi" w:cstheme="minorHAnsi"/>
        </w:rPr>
        <w:t xml:space="preserve"> r</w:t>
      </w:r>
      <w:r w:rsidR="00BC2575" w:rsidRPr="00F219FE">
        <w:rPr>
          <w:rFonts w:asciiTheme="minorHAnsi" w:eastAsia="Times New Roman" w:hAnsiTheme="minorHAnsi" w:cstheme="minorHAnsi"/>
          <w:w w:val="89"/>
        </w:rPr>
        <w:t>i</w:t>
      </w:r>
      <w:r w:rsidR="00BC2575" w:rsidRPr="00F219FE">
        <w:rPr>
          <w:rFonts w:asciiTheme="minorHAnsi" w:eastAsia="Times New Roman" w:hAnsiTheme="minorHAnsi" w:cstheme="minorHAnsi"/>
          <w:spacing w:val="-1"/>
          <w:w w:val="89"/>
        </w:rPr>
        <w:t>c</w:t>
      </w:r>
      <w:r w:rsidR="00BC2575" w:rsidRPr="00F219FE">
        <w:rPr>
          <w:rFonts w:asciiTheme="minorHAnsi" w:eastAsia="Times New Roman" w:hAnsiTheme="minorHAnsi" w:cstheme="minorHAnsi"/>
          <w:w w:val="102"/>
        </w:rPr>
        <w:t>ono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s</w:t>
      </w:r>
      <w:r w:rsidR="00BC2575" w:rsidRPr="00F219FE">
        <w:rPr>
          <w:rFonts w:asciiTheme="minorHAnsi" w:eastAsia="Times New Roman" w:hAnsiTheme="minorHAnsi" w:cstheme="minorHAnsi"/>
          <w:w w:val="93"/>
        </w:rPr>
        <w:t>ce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w w:val="93"/>
        </w:rPr>
        <w:t>e</w:t>
      </w:r>
      <w:r w:rsidR="004C5A2D" w:rsidRPr="00F219FE">
        <w:rPr>
          <w:rFonts w:asciiTheme="minorHAnsi" w:eastAsia="Times New Roman" w:hAnsiTheme="minorHAnsi" w:cstheme="minorHAnsi"/>
          <w:w w:val="93"/>
        </w:rPr>
        <w:t>,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7"/>
        </w:rPr>
        <w:t>o</w:t>
      </w:r>
      <w:r w:rsidR="00BC2575" w:rsidRPr="00F219FE">
        <w:rPr>
          <w:rFonts w:asciiTheme="minorHAnsi" w:eastAsia="Times New Roman" w:hAnsiTheme="minorHAnsi" w:cstheme="minorHAnsi"/>
          <w:spacing w:val="-1"/>
          <w:w w:val="97"/>
        </w:rPr>
        <w:t>v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ve</w:t>
      </w:r>
      <w:r w:rsidR="00BC2575" w:rsidRPr="00F219FE">
        <w:rPr>
          <w:rFonts w:asciiTheme="minorHAnsi" w:eastAsia="Times New Roman" w:hAnsiTheme="minorHAnsi" w:cstheme="minorHAnsi"/>
          <w:spacing w:val="-1"/>
          <w:w w:val="101"/>
        </w:rPr>
        <w:t>r</w:t>
      </w:r>
      <w:r w:rsidR="00BC2575" w:rsidRPr="00F219FE">
        <w:rPr>
          <w:rFonts w:asciiTheme="minorHAnsi" w:eastAsia="Times New Roman" w:hAnsiTheme="minorHAnsi" w:cstheme="minorHAnsi"/>
          <w:w w:val="101"/>
        </w:rPr>
        <w:t>o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3"/>
        </w:rPr>
        <w:t>di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102"/>
        </w:rPr>
        <w:t>non</w:t>
      </w:r>
      <w:r w:rsidR="006E01B1" w:rsidRPr="00F219FE">
        <w:rPr>
          <w:rFonts w:asciiTheme="minorHAnsi" w:eastAsia="Times New Roman" w:hAnsiTheme="minorHAnsi" w:cstheme="minorHAnsi"/>
          <w:w w:val="102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approvare</w:t>
      </w:r>
      <w:r w:rsidR="00BC2575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spese</w:t>
      </w:r>
      <w:r w:rsidR="00BC2575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relative</w:t>
      </w:r>
      <w:r w:rsidR="00BC2575" w:rsidRPr="00F219FE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a</w:t>
      </w:r>
      <w:r w:rsidR="00BC2575" w:rsidRPr="00F219FE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variazioni</w:t>
      </w:r>
      <w:r w:rsidR="00BC2575" w:rsidRPr="00F219FE">
        <w:rPr>
          <w:rFonts w:asciiTheme="minorHAnsi" w:eastAsia="Times New Roman" w:hAnsiTheme="minorHAnsi" w:cstheme="minorHAnsi"/>
          <w:spacing w:val="4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delle</w:t>
      </w:r>
      <w:r w:rsidR="00BC2575" w:rsidRPr="00F219FE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attività</w:t>
      </w:r>
      <w:r w:rsidR="00BC2575" w:rsidRPr="00F219FE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del</w:t>
      </w:r>
      <w:r w:rsidR="00BC2575" w:rsidRPr="00F219FE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progetto</w:t>
      </w:r>
      <w:r w:rsidR="00BC2575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non</w:t>
      </w:r>
      <w:r w:rsidR="00BC2575" w:rsidRPr="00F219FE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>autorizzate</w:t>
      </w:r>
      <w:r w:rsidR="0008376F" w:rsidRPr="00F219FE">
        <w:rPr>
          <w:rFonts w:asciiTheme="minorHAnsi" w:eastAsia="Times New Roman" w:hAnsiTheme="minorHAnsi" w:cstheme="minorHAnsi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w w:val="89"/>
        </w:rPr>
        <w:t>i</w:t>
      </w:r>
      <w:r w:rsidR="00BC2575"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="00BC2575" w:rsidRPr="00F219FE">
        <w:rPr>
          <w:rFonts w:asciiTheme="minorHAnsi" w:eastAsia="Times New Roman" w:hAnsiTheme="minorHAnsi" w:cstheme="minorHAnsi"/>
          <w:w w:val="93"/>
        </w:rPr>
        <w:t>e</w:t>
      </w:r>
      <w:r w:rsidR="00BC2575" w:rsidRPr="00F219FE">
        <w:rPr>
          <w:rFonts w:asciiTheme="minorHAnsi" w:eastAsia="Times New Roman" w:hAnsiTheme="minorHAnsi" w:cstheme="minorHAnsi"/>
        </w:rPr>
        <w:t>r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v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845AFF" w:rsidRPr="00F219FE">
        <w:rPr>
          <w:rFonts w:asciiTheme="minorHAnsi" w:eastAsia="Times New Roman" w:hAnsiTheme="minorHAnsi" w:cstheme="minorHAnsi"/>
          <w:w w:val="91"/>
        </w:rPr>
        <w:t>ndosi</w:t>
      </w:r>
      <w:r w:rsidR="004C5A2D" w:rsidRPr="00F219FE">
        <w:rPr>
          <w:rFonts w:asciiTheme="minorHAnsi" w:eastAsia="Times New Roman" w:hAnsiTheme="minorHAnsi" w:cstheme="minorHAnsi"/>
          <w:w w:val="91"/>
        </w:rPr>
        <w:t>,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3"/>
        </w:rPr>
        <w:t>c</w:t>
      </w:r>
      <w:r w:rsidR="00BC2575" w:rsidRPr="00F219FE">
        <w:rPr>
          <w:rFonts w:asciiTheme="minorHAnsi" w:eastAsia="Times New Roman" w:hAnsiTheme="minorHAnsi" w:cstheme="minorHAnsi"/>
          <w:w w:val="102"/>
        </w:rPr>
        <w:t>o</w:t>
      </w:r>
      <w:r w:rsidR="00BC2575" w:rsidRPr="00F219FE">
        <w:rPr>
          <w:rFonts w:asciiTheme="minorHAnsi" w:eastAsia="Times New Roman" w:hAnsiTheme="minorHAnsi" w:cstheme="minorHAnsi"/>
          <w:w w:val="98"/>
        </w:rPr>
        <w:t>m</w:t>
      </w:r>
      <w:r w:rsidR="00BC2575" w:rsidRPr="00F219FE">
        <w:rPr>
          <w:rFonts w:asciiTheme="minorHAnsi" w:eastAsia="Times New Roman" w:hAnsiTheme="minorHAnsi" w:cstheme="minorHAnsi"/>
          <w:spacing w:val="-1"/>
          <w:w w:val="98"/>
        </w:rPr>
        <w:t>u</w:t>
      </w:r>
      <w:r w:rsidR="00BC2575" w:rsidRPr="00F219FE">
        <w:rPr>
          <w:rFonts w:asciiTheme="minorHAnsi" w:eastAsia="Times New Roman" w:hAnsiTheme="minorHAnsi" w:cstheme="minorHAnsi"/>
          <w:w w:val="102"/>
        </w:rPr>
        <w:t>n</w:t>
      </w:r>
      <w:r w:rsidR="00BC2575" w:rsidRPr="00F219FE">
        <w:rPr>
          <w:rFonts w:asciiTheme="minorHAnsi" w:eastAsia="Times New Roman" w:hAnsiTheme="minorHAnsi" w:cstheme="minorHAnsi"/>
          <w:spacing w:val="-1"/>
          <w:w w:val="97"/>
        </w:rPr>
        <w:t>qu</w:t>
      </w:r>
      <w:r w:rsidR="00BC2575" w:rsidRPr="00F219FE">
        <w:rPr>
          <w:rFonts w:asciiTheme="minorHAnsi" w:eastAsia="Times New Roman" w:hAnsiTheme="minorHAnsi" w:cstheme="minorHAnsi"/>
          <w:w w:val="93"/>
        </w:rPr>
        <w:t>e</w:t>
      </w:r>
      <w:r w:rsidR="004C5A2D" w:rsidRPr="00F219FE">
        <w:rPr>
          <w:rFonts w:asciiTheme="minorHAnsi" w:eastAsia="Times New Roman" w:hAnsiTheme="minorHAnsi" w:cstheme="minorHAnsi"/>
          <w:w w:val="93"/>
        </w:rPr>
        <w:t>,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88"/>
        </w:rPr>
        <w:t>la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6"/>
        </w:rPr>
        <w:t>f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  <w:w w:val="93"/>
        </w:rPr>
        <w:t>c</w:t>
      </w:r>
      <w:r w:rsidR="00BC2575" w:rsidRPr="00F219FE">
        <w:rPr>
          <w:rFonts w:asciiTheme="minorHAnsi" w:eastAsia="Times New Roman" w:hAnsiTheme="minorHAnsi" w:cstheme="minorHAnsi"/>
          <w:w w:val="102"/>
        </w:rPr>
        <w:t>o</w:t>
      </w:r>
      <w:r w:rsidR="00BC2575" w:rsidRPr="00F219FE">
        <w:rPr>
          <w:rFonts w:asciiTheme="minorHAnsi" w:eastAsia="Times New Roman" w:hAnsiTheme="minorHAnsi" w:cstheme="minorHAnsi"/>
          <w:w w:val="93"/>
        </w:rPr>
        <w:t>l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t</w:t>
      </w:r>
      <w:r w:rsidR="00BC2575" w:rsidRPr="00F219FE">
        <w:rPr>
          <w:rFonts w:asciiTheme="minorHAnsi" w:eastAsia="Times New Roman" w:hAnsiTheme="minorHAnsi" w:cstheme="minorHAnsi"/>
          <w:w w:val="91"/>
        </w:rPr>
        <w:t>à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3"/>
        </w:rPr>
        <w:t>di</w:t>
      </w:r>
      <w:r w:rsidR="00BC2575" w:rsidRPr="00F219FE">
        <w:rPr>
          <w:rFonts w:asciiTheme="minorHAnsi" w:eastAsia="Times New Roman" w:hAnsiTheme="minorHAnsi" w:cstheme="minorHAnsi"/>
        </w:rPr>
        <w:t xml:space="preserve"> appor</w:t>
      </w:r>
      <w:r w:rsidR="00BC2575" w:rsidRPr="00F219FE">
        <w:rPr>
          <w:rFonts w:asciiTheme="minorHAnsi" w:eastAsia="Times New Roman" w:hAnsiTheme="minorHAnsi" w:cstheme="minorHAnsi"/>
          <w:spacing w:val="-1"/>
        </w:rPr>
        <w:t>t</w:t>
      </w:r>
      <w:r w:rsidR="00BC2575" w:rsidRPr="00F219FE">
        <w:rPr>
          <w:rFonts w:asciiTheme="minorHAnsi" w:eastAsia="Times New Roman" w:hAnsiTheme="minorHAnsi" w:cstheme="minorHAnsi"/>
          <w:w w:val="94"/>
        </w:rPr>
        <w:t>are</w:t>
      </w:r>
      <w:r w:rsidR="00BC2575" w:rsidRPr="00F219FE">
        <w:rPr>
          <w:rFonts w:asciiTheme="minorHAnsi" w:eastAsia="Times New Roman" w:hAnsiTheme="minorHAnsi" w:cstheme="minorHAnsi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spacing w:val="-1"/>
          <w:w w:val="97"/>
        </w:rPr>
        <w:t>qu</w:t>
      </w:r>
      <w:r w:rsidR="00BC2575" w:rsidRPr="00F219FE">
        <w:rPr>
          <w:rFonts w:asciiTheme="minorHAnsi" w:eastAsia="Times New Roman" w:hAnsiTheme="minorHAnsi" w:cstheme="minorHAnsi"/>
          <w:w w:val="91"/>
        </w:rPr>
        <w:t>a</w:t>
      </w:r>
      <w:r w:rsidR="00BC2575" w:rsidRPr="00F219FE">
        <w:rPr>
          <w:rFonts w:asciiTheme="minorHAnsi" w:eastAsia="Times New Roman" w:hAnsiTheme="minorHAnsi" w:cstheme="minorHAnsi"/>
          <w:w w:val="89"/>
        </w:rPr>
        <w:t>l</w:t>
      </w:r>
      <w:r w:rsidR="00BC2575" w:rsidRPr="00F219FE">
        <w:rPr>
          <w:rFonts w:asciiTheme="minorHAnsi" w:eastAsia="Times New Roman" w:hAnsiTheme="minorHAnsi" w:cstheme="minorHAnsi"/>
          <w:spacing w:val="-1"/>
          <w:w w:val="89"/>
        </w:rPr>
        <w:t>s</w:t>
      </w:r>
      <w:r w:rsidR="00BC2575" w:rsidRPr="00F219FE">
        <w:rPr>
          <w:rFonts w:asciiTheme="minorHAnsi" w:eastAsia="Times New Roman" w:hAnsiTheme="minorHAnsi" w:cstheme="minorHAnsi"/>
          <w:w w:val="88"/>
        </w:rPr>
        <w:t>ia</w:t>
      </w:r>
      <w:r w:rsidR="00BC2575" w:rsidRPr="00F219FE">
        <w:rPr>
          <w:rFonts w:asciiTheme="minorHAnsi" w:eastAsia="Times New Roman" w:hAnsiTheme="minorHAnsi" w:cstheme="minorHAnsi"/>
          <w:spacing w:val="-1"/>
          <w:w w:val="93"/>
        </w:rPr>
        <w:t>s</w:t>
      </w:r>
      <w:r w:rsidR="00BC2575" w:rsidRPr="00F219FE">
        <w:rPr>
          <w:rFonts w:asciiTheme="minorHAnsi" w:eastAsia="Times New Roman" w:hAnsiTheme="minorHAnsi" w:cstheme="minorHAnsi"/>
          <w:w w:val="82"/>
        </w:rPr>
        <w:t>i</w:t>
      </w:r>
      <w:r w:rsidR="006E01B1" w:rsidRPr="00F219FE">
        <w:rPr>
          <w:rFonts w:asciiTheme="minorHAnsi" w:eastAsia="Times New Roman" w:hAnsiTheme="minorHAnsi" w:cstheme="minorHAnsi"/>
          <w:w w:val="82"/>
        </w:rPr>
        <w:t xml:space="preserve"> </w:t>
      </w:r>
      <w:r w:rsidR="00BC2575" w:rsidRPr="00F219FE">
        <w:rPr>
          <w:rFonts w:asciiTheme="minorHAnsi" w:eastAsia="Times New Roman" w:hAnsiTheme="minorHAnsi" w:cstheme="minorHAnsi"/>
          <w:w w:val="95"/>
        </w:rPr>
        <w:t xml:space="preserve">modifica al progetto che ritenga necessaria al fine del raggiungimento degli obiettivi previsti dal </w:t>
      </w:r>
      <w:r w:rsidR="00EF5F74" w:rsidRPr="00F219FE">
        <w:rPr>
          <w:rFonts w:asciiTheme="minorHAnsi" w:eastAsia="Times New Roman" w:hAnsiTheme="minorHAnsi" w:cstheme="minorHAnsi"/>
          <w:w w:val="95"/>
        </w:rPr>
        <w:t>Documento di Programmazione Regionale PNRR Duale</w:t>
      </w:r>
      <w:r w:rsidR="00BC2575" w:rsidRPr="00F219FE">
        <w:rPr>
          <w:rFonts w:asciiTheme="minorHAnsi" w:eastAsia="Times New Roman" w:hAnsiTheme="minorHAnsi" w:cstheme="minorHAnsi"/>
          <w:w w:val="95"/>
        </w:rPr>
        <w:t>,</w:t>
      </w:r>
      <w:r w:rsidR="00BC2575" w:rsidRPr="00F219FE">
        <w:rPr>
          <w:rFonts w:asciiTheme="minorHAnsi" w:eastAsia="Times New Roman" w:hAnsiTheme="minorHAnsi" w:cstheme="minorHAnsi"/>
          <w:spacing w:val="1"/>
          <w:w w:val="95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previa</w:t>
      </w:r>
      <w:r w:rsidR="00BC2575" w:rsidRPr="00F219FE">
        <w:rPr>
          <w:rFonts w:asciiTheme="minorHAnsi" w:eastAsia="Times New Roman" w:hAnsiTheme="minorHAnsi" w:cstheme="minorHAnsi"/>
          <w:spacing w:val="-2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consultazione</w:t>
      </w:r>
      <w:r w:rsidR="00BC2575" w:rsidRPr="00F219FE">
        <w:rPr>
          <w:rFonts w:asciiTheme="minorHAnsi" w:eastAsia="Times New Roman" w:hAnsiTheme="minorHAnsi" w:cstheme="minorHAnsi"/>
          <w:spacing w:val="-2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con</w:t>
      </w:r>
      <w:r w:rsidR="00BC2575" w:rsidRPr="00F219FE">
        <w:rPr>
          <w:rFonts w:asciiTheme="minorHAnsi" w:eastAsia="Times New Roman" w:hAnsiTheme="minorHAnsi" w:cstheme="minorHAnsi"/>
          <w:spacing w:val="-3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il</w:t>
      </w:r>
      <w:r w:rsidR="00BC2575" w:rsidRPr="00F219FE">
        <w:rPr>
          <w:rFonts w:asciiTheme="minorHAnsi" w:eastAsia="Times New Roman" w:hAnsiTheme="minorHAnsi" w:cstheme="minorHAnsi"/>
          <w:spacing w:val="-2"/>
        </w:rPr>
        <w:t xml:space="preserve"> </w:t>
      </w:r>
      <w:r w:rsidR="00BC2575" w:rsidRPr="00F219FE">
        <w:rPr>
          <w:rFonts w:asciiTheme="minorHAnsi" w:eastAsia="Times New Roman" w:hAnsiTheme="minorHAnsi" w:cstheme="minorHAnsi"/>
        </w:rPr>
        <w:t>Soggetto</w:t>
      </w:r>
      <w:r w:rsidR="00BC2575" w:rsidRPr="00F219FE">
        <w:rPr>
          <w:rFonts w:asciiTheme="minorHAnsi" w:eastAsia="Times New Roman" w:hAnsiTheme="minorHAnsi" w:cstheme="minorHAnsi"/>
          <w:spacing w:val="-1"/>
        </w:rPr>
        <w:t xml:space="preserve"> </w:t>
      </w:r>
      <w:r w:rsidR="0002374D" w:rsidRPr="00F219FE">
        <w:rPr>
          <w:rFonts w:asciiTheme="minorHAnsi" w:eastAsia="Times New Roman" w:hAnsiTheme="minorHAnsi" w:cstheme="minorHAnsi"/>
        </w:rPr>
        <w:t>realizzatore</w:t>
      </w:r>
      <w:r w:rsidR="00BC2575" w:rsidRPr="00F219FE">
        <w:rPr>
          <w:rFonts w:asciiTheme="minorHAnsi" w:eastAsia="Times New Roman" w:hAnsiTheme="minorHAnsi" w:cstheme="minorHAnsi"/>
        </w:rPr>
        <w:t>.</w:t>
      </w:r>
    </w:p>
    <w:p w14:paraId="642A803F" w14:textId="09943FDD" w:rsidR="00BC2575" w:rsidRPr="00F219FE" w:rsidRDefault="00BC2575" w:rsidP="00607B31">
      <w:pPr>
        <w:pStyle w:val="Paragrafoelenco"/>
        <w:numPr>
          <w:ilvl w:val="0"/>
          <w:numId w:val="21"/>
        </w:numPr>
        <w:tabs>
          <w:tab w:val="left" w:pos="142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</w:rPr>
      </w:pPr>
      <w:r w:rsidRPr="00F219FE">
        <w:rPr>
          <w:rFonts w:asciiTheme="minorHAnsi" w:eastAsia="Times New Roman" w:hAnsiTheme="minorHAnsi" w:cstheme="minorHAnsi"/>
          <w:w w:val="95"/>
        </w:rPr>
        <w:t>Le</w:t>
      </w:r>
      <w:r w:rsidRPr="00F219FE">
        <w:rPr>
          <w:rFonts w:asciiTheme="minorHAnsi" w:eastAsia="Times New Roman" w:hAnsiTheme="minorHAnsi" w:cstheme="minorHAnsi"/>
          <w:spacing w:val="11"/>
          <w:w w:val="95"/>
        </w:rPr>
        <w:t xml:space="preserve"> </w:t>
      </w:r>
      <w:r w:rsidR="00024138" w:rsidRPr="00F219FE">
        <w:rPr>
          <w:rFonts w:asciiTheme="minorHAnsi" w:eastAsia="Times New Roman" w:hAnsiTheme="minorHAnsi" w:cstheme="minorHAnsi"/>
          <w:spacing w:val="11"/>
          <w:w w:val="95"/>
        </w:rPr>
        <w:t xml:space="preserve">eventuali lievi </w:t>
      </w:r>
      <w:r w:rsidRPr="00F219FE">
        <w:rPr>
          <w:rFonts w:asciiTheme="minorHAnsi" w:eastAsia="Times New Roman" w:hAnsiTheme="minorHAnsi" w:cstheme="minorHAnsi"/>
          <w:w w:val="95"/>
        </w:rPr>
        <w:t>modifiche</w:t>
      </w:r>
      <w:r w:rsidRPr="00F219FE">
        <w:rPr>
          <w:rFonts w:asciiTheme="minorHAnsi" w:eastAsia="Times New Roman" w:hAnsiTheme="minorHAnsi" w:cstheme="minorHAnsi"/>
          <w:spacing w:val="12"/>
          <w:w w:val="95"/>
        </w:rPr>
        <w:t xml:space="preserve"> </w:t>
      </w:r>
      <w:r w:rsidR="00AA566D" w:rsidRPr="00F219FE">
        <w:rPr>
          <w:rFonts w:asciiTheme="minorHAnsi" w:eastAsia="Times New Roman" w:hAnsiTheme="minorHAnsi" w:cstheme="minorHAnsi"/>
          <w:w w:val="95"/>
        </w:rPr>
        <w:t>al</w:t>
      </w:r>
      <w:r w:rsidRPr="00F219FE">
        <w:rPr>
          <w:rFonts w:asciiTheme="minorHAnsi" w:eastAsia="Times New Roman" w:hAnsiTheme="minorHAnsi" w:cstheme="minorHAnsi"/>
          <w:spacing w:val="12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progetto</w:t>
      </w:r>
      <w:r w:rsidR="00024138" w:rsidRPr="00F219FE">
        <w:rPr>
          <w:rFonts w:asciiTheme="minorHAnsi" w:eastAsia="Times New Roman" w:hAnsiTheme="minorHAnsi" w:cstheme="minorHAnsi"/>
          <w:spacing w:val="13"/>
          <w:w w:val="95"/>
        </w:rPr>
        <w:t xml:space="preserve">, previa autorizzazione, </w:t>
      </w:r>
      <w:r w:rsidRPr="00F219FE">
        <w:rPr>
          <w:rFonts w:asciiTheme="minorHAnsi" w:eastAsia="Times New Roman" w:hAnsiTheme="minorHAnsi" w:cstheme="minorHAnsi"/>
          <w:w w:val="95"/>
        </w:rPr>
        <w:t>non</w:t>
      </w:r>
      <w:r w:rsidRPr="00F219FE">
        <w:rPr>
          <w:rFonts w:asciiTheme="minorHAnsi" w:eastAsia="Times New Roman" w:hAnsiTheme="minorHAnsi" w:cstheme="minorHAnsi"/>
          <w:spacing w:val="11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comportano</w:t>
      </w:r>
      <w:r w:rsidRPr="00F219FE">
        <w:rPr>
          <w:rFonts w:asciiTheme="minorHAnsi" w:eastAsia="Times New Roman" w:hAnsiTheme="minorHAnsi" w:cstheme="minorHAnsi"/>
          <w:spacing w:val="11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alcuna</w:t>
      </w:r>
      <w:r w:rsidRPr="00F219FE">
        <w:rPr>
          <w:rFonts w:asciiTheme="minorHAnsi" w:eastAsia="Times New Roman" w:hAnsiTheme="minorHAnsi" w:cstheme="minorHAnsi"/>
          <w:spacing w:val="13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revisione</w:t>
      </w:r>
      <w:r w:rsidRPr="00F219FE">
        <w:rPr>
          <w:rFonts w:asciiTheme="minorHAnsi" w:eastAsia="Times New Roman" w:hAnsiTheme="minorHAnsi" w:cstheme="minorHAnsi"/>
          <w:spacing w:val="12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del</w:t>
      </w:r>
      <w:r w:rsidRPr="00F219FE">
        <w:rPr>
          <w:rFonts w:asciiTheme="minorHAnsi" w:eastAsia="Times New Roman" w:hAnsiTheme="minorHAnsi" w:cstheme="minorHAnsi"/>
          <w:spacing w:val="13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presente</w:t>
      </w:r>
      <w:r w:rsidRPr="00F219FE">
        <w:rPr>
          <w:rFonts w:asciiTheme="minorHAnsi" w:eastAsia="Times New Roman" w:hAnsiTheme="minorHAnsi" w:cstheme="minorHAnsi"/>
          <w:spacing w:val="12"/>
          <w:w w:val="95"/>
        </w:rPr>
        <w:t xml:space="preserve"> </w:t>
      </w:r>
      <w:r w:rsidRPr="00F219FE">
        <w:rPr>
          <w:rFonts w:asciiTheme="minorHAnsi" w:eastAsia="Times New Roman" w:hAnsiTheme="minorHAnsi" w:cstheme="minorHAnsi"/>
          <w:w w:val="95"/>
        </w:rPr>
        <w:t>Atto.</w:t>
      </w:r>
    </w:p>
    <w:p w14:paraId="4D86E480" w14:textId="77777777" w:rsidR="00BC2575" w:rsidRPr="00DD6913" w:rsidRDefault="00BC2575" w:rsidP="00BC2575">
      <w:pPr>
        <w:tabs>
          <w:tab w:val="left" w:pos="142"/>
        </w:tabs>
        <w:spacing w:before="10"/>
        <w:rPr>
          <w:rFonts w:asciiTheme="minorHAnsi" w:eastAsia="Times New Roman" w:hAnsiTheme="minorHAnsi" w:cstheme="minorHAnsi"/>
        </w:rPr>
      </w:pPr>
    </w:p>
    <w:p w14:paraId="4AF8E6C1" w14:textId="77777777" w:rsidR="00BC2575" w:rsidRPr="00DD6913" w:rsidRDefault="00BC2575" w:rsidP="001B68D9">
      <w:pPr>
        <w:tabs>
          <w:tab w:val="left" w:pos="142"/>
        </w:tabs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</w:rPr>
        <w:t>ART.</w:t>
      </w:r>
      <w:r w:rsidRPr="00DD6913">
        <w:rPr>
          <w:rFonts w:asciiTheme="minorHAnsi" w:eastAsia="Times New Roman" w:hAnsiTheme="minorHAnsi" w:cstheme="minorHAnsi"/>
          <w:b/>
          <w:bCs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</w:rPr>
        <w:t>7</w:t>
      </w:r>
    </w:p>
    <w:p w14:paraId="49B9554D" w14:textId="77777777" w:rsidR="00BC2575" w:rsidRPr="00DD6913" w:rsidRDefault="00BC2575" w:rsidP="000C6835">
      <w:pPr>
        <w:tabs>
          <w:tab w:val="left" w:pos="142"/>
        </w:tabs>
        <w:spacing w:before="36"/>
        <w:ind w:right="104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</w:rPr>
        <w:t>Disimpegno</w:t>
      </w:r>
      <w:r w:rsidRPr="00DD6913">
        <w:rPr>
          <w:rFonts w:asciiTheme="minorHAnsi" w:eastAsia="Times New Roman" w:hAnsiTheme="minorHAnsi" w:cstheme="minorHAnsi"/>
          <w:b/>
          <w:spacing w:val="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delle</w:t>
      </w:r>
      <w:r w:rsidRPr="00DD6913">
        <w:rPr>
          <w:rFonts w:asciiTheme="minorHAnsi" w:eastAsia="Times New Roman" w:hAnsiTheme="minorHAnsi" w:cstheme="minorHAnsi"/>
          <w:b/>
          <w:spacing w:val="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risorse</w:t>
      </w:r>
    </w:p>
    <w:p w14:paraId="3138298B" w14:textId="24C0DC13" w:rsidR="00BC2575" w:rsidRPr="00DD6913" w:rsidRDefault="00BC2575" w:rsidP="00150437">
      <w:pPr>
        <w:tabs>
          <w:tab w:val="left" w:pos="142"/>
          <w:tab w:val="left" w:pos="8713"/>
          <w:tab w:val="left" w:pos="10008"/>
        </w:tabs>
        <w:spacing w:before="36" w:line="268" w:lineRule="auto"/>
        <w:ind w:right="89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  <w:w w:val="95"/>
        </w:rPr>
        <w:t>L’eventuale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disimpegno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delle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risorse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</w:t>
      </w:r>
      <w:r w:rsidR="00630636" w:rsidRPr="00DD6913">
        <w:rPr>
          <w:rFonts w:asciiTheme="minorHAnsi" w:eastAsia="Times New Roman" w:hAnsiTheme="minorHAnsi" w:cstheme="minorHAnsi"/>
          <w:w w:val="95"/>
        </w:rPr>
        <w:t>NRR</w:t>
      </w:r>
      <w:r w:rsidRPr="00DD6913">
        <w:rPr>
          <w:rFonts w:asciiTheme="minorHAnsi" w:eastAsia="Times New Roman" w:hAnsiTheme="minorHAnsi" w:cstheme="minorHAnsi"/>
          <w:w w:val="95"/>
        </w:rPr>
        <w:t>,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previsto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dall’articolo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24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Reg.</w:t>
      </w:r>
      <w:r w:rsidRPr="00DD6913">
        <w:rPr>
          <w:rFonts w:asciiTheme="minorHAnsi" w:eastAsia="Times New Roman" w:hAnsiTheme="minorHAnsi" w:cstheme="minorHAnsi"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2021/241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e</w:t>
      </w:r>
      <w:r w:rsidRPr="00DD6913">
        <w:rPr>
          <w:rFonts w:asciiTheme="minorHAnsi" w:eastAsia="Times New Roman" w:hAnsiTheme="minorHAnsi" w:cstheme="minorHAnsi"/>
          <w:spacing w:val="-4"/>
          <w:w w:val="95"/>
        </w:rPr>
        <w:t xml:space="preserve"> </w:t>
      </w:r>
      <w:r w:rsidR="00150437" w:rsidRPr="00DD6913">
        <w:rPr>
          <w:rFonts w:asciiTheme="minorHAnsi" w:eastAsia="Times New Roman" w:hAnsiTheme="minorHAnsi" w:cstheme="minorHAnsi"/>
          <w:w w:val="95"/>
        </w:rPr>
        <w:t xml:space="preserve">dall’articolo </w:t>
      </w:r>
      <w:r w:rsidR="00A3345B" w:rsidRPr="00DD6913">
        <w:rPr>
          <w:rFonts w:asciiTheme="minorHAnsi" w:eastAsia="Times New Roman" w:hAnsiTheme="minorHAnsi" w:cstheme="minorHAnsi"/>
          <w:spacing w:val="-54"/>
          <w:w w:val="95"/>
        </w:rPr>
        <w:t>8</w:t>
      </w:r>
      <w:r w:rsidR="00A3345B" w:rsidRPr="00DD6913">
        <w:rPr>
          <w:rFonts w:asciiTheme="minorHAnsi" w:eastAsia="Times New Roman" w:hAnsiTheme="minorHAnsi" w:cstheme="minorHAnsi"/>
          <w:spacing w:val="-13"/>
        </w:rPr>
        <w:t xml:space="preserve"> </w:t>
      </w:r>
      <w:r w:rsidR="00DA38DD">
        <w:rPr>
          <w:rFonts w:asciiTheme="minorHAnsi" w:eastAsia="Times New Roman" w:hAnsiTheme="minorHAnsi" w:cstheme="minorHAnsi"/>
          <w:spacing w:val="-13"/>
        </w:rPr>
        <w:t xml:space="preserve"> </w:t>
      </w:r>
      <w:r w:rsidR="00A3345B" w:rsidRPr="00DD6913">
        <w:rPr>
          <w:rFonts w:asciiTheme="minorHAnsi" w:eastAsia="Times New Roman" w:hAnsiTheme="minorHAnsi" w:cstheme="minorHAnsi"/>
          <w:spacing w:val="-13"/>
        </w:rPr>
        <w:t>della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legge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n.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77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31/05/2021,</w:t>
      </w:r>
      <w:r w:rsidRPr="00DD6913">
        <w:rPr>
          <w:rFonts w:asciiTheme="minorHAnsi" w:eastAsia="Times New Roman" w:hAnsiTheme="minorHAnsi" w:cstheme="minorHAnsi"/>
          <w:spacing w:val="-1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come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modificato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dalla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legge</w:t>
      </w:r>
      <w:r w:rsidRPr="00DD6913">
        <w:rPr>
          <w:rFonts w:asciiTheme="minorHAnsi" w:eastAsia="Times New Roman" w:hAnsiTheme="minorHAnsi" w:cstheme="minorHAnsi"/>
          <w:spacing w:val="-12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di conversione 29 luglio 2021, n. 108</w:t>
      </w:r>
      <w:r w:rsidR="005D3C43" w:rsidRPr="00DD6913">
        <w:rPr>
          <w:rFonts w:asciiTheme="minorHAnsi" w:eastAsia="Times New Roman" w:hAnsiTheme="minorHAnsi" w:cstheme="minorHAnsi"/>
        </w:rPr>
        <w:t>, comporta</w:t>
      </w:r>
      <w:r w:rsidRPr="00DD6913">
        <w:rPr>
          <w:rFonts w:asciiTheme="minorHAnsi" w:eastAsia="Times New Roman" w:hAnsiTheme="minorHAnsi" w:cstheme="minorHAnsi"/>
        </w:rPr>
        <w:t xml:space="preserve"> la riduzione o revoca delle risorse relative ai progetti che non hanno raggiunto gli obiettivi</w:t>
      </w:r>
      <w:r w:rsidR="00FA5254" w:rsidRPr="00DD6913">
        <w:rPr>
          <w:rFonts w:asciiTheme="minorHAnsi" w:eastAsia="Times New Roman" w:hAnsiTheme="minorHAnsi" w:cstheme="minorHAnsi"/>
        </w:rPr>
        <w:t xml:space="preserve"> previsti.</w:t>
      </w:r>
    </w:p>
    <w:p w14:paraId="529E9249" w14:textId="77777777" w:rsidR="00BC2575" w:rsidRPr="00DD6913" w:rsidRDefault="00BC2575" w:rsidP="00BC2575">
      <w:pPr>
        <w:tabs>
          <w:tab w:val="left" w:pos="142"/>
        </w:tabs>
        <w:spacing w:before="6"/>
        <w:rPr>
          <w:rFonts w:asciiTheme="minorHAnsi" w:eastAsia="Times New Roman" w:hAnsiTheme="minorHAnsi" w:cstheme="minorHAnsi"/>
        </w:rPr>
      </w:pPr>
    </w:p>
    <w:p w14:paraId="285EDDBA" w14:textId="77777777" w:rsidR="00BC2575" w:rsidRPr="00DD6913" w:rsidRDefault="00BC2575" w:rsidP="001B68D9">
      <w:pPr>
        <w:tabs>
          <w:tab w:val="left" w:pos="142"/>
        </w:tabs>
        <w:spacing w:before="1"/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</w:rPr>
        <w:t>ART.</w:t>
      </w:r>
      <w:r w:rsidRPr="00DD6913">
        <w:rPr>
          <w:rFonts w:asciiTheme="minorHAnsi" w:eastAsia="Times New Roman" w:hAnsiTheme="minorHAnsi" w:cstheme="minorHAnsi"/>
          <w:b/>
          <w:bCs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</w:rPr>
        <w:t>8</w:t>
      </w:r>
    </w:p>
    <w:p w14:paraId="5A6CEEED" w14:textId="77777777" w:rsidR="00BC2575" w:rsidRPr="00DD6913" w:rsidRDefault="00BC2575" w:rsidP="000C6835">
      <w:pPr>
        <w:tabs>
          <w:tab w:val="left" w:pos="142"/>
        </w:tabs>
        <w:spacing w:before="36"/>
        <w:ind w:right="104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  <w:spacing w:val="-1"/>
        </w:rPr>
        <w:t>Rettifiche</w:t>
      </w:r>
      <w:r w:rsidRPr="00DD6913">
        <w:rPr>
          <w:rFonts w:asciiTheme="minorHAnsi" w:eastAsia="Times New Roman" w:hAnsiTheme="minorHAnsi" w:cstheme="minorHAnsi"/>
          <w:b/>
          <w:spacing w:val="-14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finanziarie</w:t>
      </w:r>
    </w:p>
    <w:p w14:paraId="2016E972" w14:textId="19AA4B5A" w:rsidR="00BC2575" w:rsidRPr="00E87C15" w:rsidRDefault="00BC2575" w:rsidP="00607B31">
      <w:pPr>
        <w:pStyle w:val="Paragrafoelenco"/>
        <w:numPr>
          <w:ilvl w:val="0"/>
          <w:numId w:val="31"/>
        </w:numPr>
        <w:tabs>
          <w:tab w:val="left" w:pos="142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  <w:w w:val="95"/>
        </w:rPr>
      </w:pPr>
      <w:r w:rsidRPr="00E87C15">
        <w:rPr>
          <w:rFonts w:asciiTheme="minorHAnsi" w:eastAsia="Times New Roman" w:hAnsiTheme="minorHAnsi" w:cstheme="minorHAnsi"/>
          <w:w w:val="95"/>
        </w:rPr>
        <w:t xml:space="preserve">Ogni difformità rilevata nella regolarità della spesa, prima o dopo l’erogazione del contributo </w:t>
      </w:r>
      <w:r w:rsidR="001B68D9" w:rsidRPr="00E87C15">
        <w:rPr>
          <w:rFonts w:asciiTheme="minorHAnsi" w:eastAsia="Times New Roman" w:hAnsiTheme="minorHAnsi" w:cstheme="minorHAnsi"/>
          <w:w w:val="95"/>
        </w:rPr>
        <w:t>pubblico in f</w:t>
      </w:r>
      <w:r w:rsidRPr="00E87C15">
        <w:rPr>
          <w:rFonts w:asciiTheme="minorHAnsi" w:eastAsia="Times New Roman" w:hAnsiTheme="minorHAnsi" w:cstheme="minorHAnsi"/>
          <w:w w:val="95"/>
        </w:rPr>
        <w:t xml:space="preserve">avore del Soggetto </w:t>
      </w:r>
      <w:r w:rsidR="0002374D" w:rsidRPr="00E87C15">
        <w:rPr>
          <w:rFonts w:asciiTheme="minorHAnsi" w:eastAsia="Times New Roman" w:hAnsiTheme="minorHAnsi" w:cstheme="minorHAnsi"/>
          <w:w w:val="95"/>
        </w:rPr>
        <w:t>realizzatore</w:t>
      </w:r>
      <w:r w:rsidRPr="00E87C15">
        <w:rPr>
          <w:rFonts w:asciiTheme="minorHAnsi" w:eastAsia="Times New Roman" w:hAnsiTheme="minorHAnsi" w:cstheme="minorHAnsi"/>
          <w:w w:val="95"/>
        </w:rPr>
        <w:t>, dovrà essere immediatamente rettificata e gli importi eventualmente</w:t>
      </w:r>
      <w:r w:rsidR="00BE728A" w:rsidRPr="00E87C15">
        <w:rPr>
          <w:rFonts w:asciiTheme="minorHAnsi" w:eastAsia="Times New Roman" w:hAnsiTheme="minorHAnsi" w:cstheme="minorHAnsi"/>
          <w:w w:val="95"/>
        </w:rPr>
        <w:t xml:space="preserve"> </w:t>
      </w:r>
      <w:r w:rsidR="005A25D9" w:rsidRPr="00E87C15">
        <w:rPr>
          <w:rFonts w:asciiTheme="minorHAnsi" w:eastAsia="Times New Roman" w:hAnsiTheme="minorHAnsi" w:cstheme="minorHAnsi"/>
          <w:w w:val="95"/>
        </w:rPr>
        <w:t xml:space="preserve"> </w:t>
      </w:r>
      <w:r w:rsidRPr="00E87C15">
        <w:rPr>
          <w:rFonts w:asciiTheme="minorHAnsi" w:eastAsia="Times New Roman" w:hAnsiTheme="minorHAnsi" w:cstheme="minorHAnsi"/>
          <w:w w:val="95"/>
        </w:rPr>
        <w:t>corrisposti dovranno essere recuperati</w:t>
      </w:r>
      <w:r w:rsidR="001B68D9" w:rsidRPr="00E87C15">
        <w:rPr>
          <w:rFonts w:asciiTheme="minorHAnsi" w:eastAsia="Times New Roman" w:hAnsiTheme="minorHAnsi" w:cstheme="minorHAnsi"/>
          <w:w w:val="95"/>
        </w:rPr>
        <w:t xml:space="preserve">, </w:t>
      </w:r>
      <w:r w:rsidRPr="00E87C15">
        <w:rPr>
          <w:rFonts w:asciiTheme="minorHAnsi" w:eastAsia="Times New Roman" w:hAnsiTheme="minorHAnsi" w:cstheme="minorHAnsi"/>
          <w:w w:val="95"/>
        </w:rPr>
        <w:t>secondo quanto previsto dall’articolo 22 del Regolamento (UE) n. 2021/241.</w:t>
      </w:r>
    </w:p>
    <w:p w14:paraId="2A066ABF" w14:textId="2727BD42" w:rsidR="00BC2575" w:rsidRPr="00E87C15" w:rsidRDefault="00BC2575" w:rsidP="00607B31">
      <w:pPr>
        <w:pStyle w:val="Paragrafoelenco"/>
        <w:numPr>
          <w:ilvl w:val="0"/>
          <w:numId w:val="31"/>
        </w:numPr>
        <w:tabs>
          <w:tab w:val="left" w:pos="142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  <w:w w:val="95"/>
        </w:rPr>
      </w:pPr>
      <w:r w:rsidRPr="00E87C15">
        <w:rPr>
          <w:rFonts w:asciiTheme="minorHAnsi" w:eastAsia="Times New Roman" w:hAnsiTheme="minorHAnsi" w:cstheme="minorHAnsi"/>
          <w:w w:val="95"/>
        </w:rPr>
        <w:t xml:space="preserve">A tal fine </w:t>
      </w:r>
      <w:r w:rsidR="005A25D9" w:rsidRPr="00E87C15">
        <w:rPr>
          <w:rFonts w:asciiTheme="minorHAnsi" w:eastAsia="Times New Roman" w:hAnsiTheme="minorHAnsi" w:cstheme="minorHAnsi"/>
          <w:w w:val="95"/>
        </w:rPr>
        <w:t xml:space="preserve">la Regione </w:t>
      </w:r>
      <w:r w:rsidR="00E27CC3" w:rsidRPr="00E87C15">
        <w:rPr>
          <w:rFonts w:asciiTheme="minorHAnsi" w:eastAsia="Times New Roman" w:hAnsiTheme="minorHAnsi" w:cstheme="minorHAnsi"/>
          <w:w w:val="95"/>
        </w:rPr>
        <w:t xml:space="preserve">Basilicata </w:t>
      </w:r>
      <w:r w:rsidRPr="00E87C15">
        <w:rPr>
          <w:rFonts w:asciiTheme="minorHAnsi" w:eastAsia="Times New Roman" w:hAnsiTheme="minorHAnsi" w:cstheme="minorHAnsi"/>
          <w:w w:val="95"/>
        </w:rPr>
        <w:t>recupera le somme indebitamente corrisposte.</w:t>
      </w:r>
    </w:p>
    <w:p w14:paraId="5339DAEE" w14:textId="31047FE9" w:rsidR="00BC2575" w:rsidRPr="00E87C15" w:rsidRDefault="00D46004" w:rsidP="00607B31">
      <w:pPr>
        <w:pStyle w:val="Paragrafoelenco"/>
        <w:numPr>
          <w:ilvl w:val="0"/>
          <w:numId w:val="31"/>
        </w:numPr>
        <w:tabs>
          <w:tab w:val="left" w:pos="142"/>
        </w:tabs>
        <w:spacing w:after="160" w:line="254" w:lineRule="auto"/>
        <w:ind w:left="357" w:hanging="357"/>
        <w:rPr>
          <w:rFonts w:asciiTheme="minorHAnsi" w:eastAsia="Times New Roman" w:hAnsiTheme="minorHAnsi" w:cstheme="minorHAnsi"/>
          <w:w w:val="95"/>
        </w:rPr>
      </w:pPr>
      <w:r w:rsidRPr="00E87C15">
        <w:rPr>
          <w:rFonts w:asciiTheme="minorHAnsi" w:eastAsia="Times New Roman" w:hAnsiTheme="minorHAnsi" w:cstheme="minorHAnsi"/>
          <w:w w:val="95"/>
        </w:rPr>
        <w:t>Il s</w:t>
      </w:r>
      <w:r w:rsidR="00BC2575" w:rsidRPr="00E87C15">
        <w:rPr>
          <w:rFonts w:asciiTheme="minorHAnsi" w:eastAsia="Times New Roman" w:hAnsiTheme="minorHAnsi" w:cstheme="minorHAnsi"/>
          <w:w w:val="95"/>
        </w:rPr>
        <w:t xml:space="preserve">oggetto </w:t>
      </w:r>
      <w:r w:rsidR="00C94716" w:rsidRPr="00E87C15">
        <w:rPr>
          <w:rFonts w:asciiTheme="minorHAnsi" w:eastAsia="Times New Roman" w:hAnsiTheme="minorHAnsi" w:cstheme="minorHAnsi"/>
          <w:w w:val="95"/>
        </w:rPr>
        <w:t>realizzatore</w:t>
      </w:r>
      <w:r w:rsidR="00BC2575" w:rsidRPr="00E87C15">
        <w:rPr>
          <w:rFonts w:asciiTheme="minorHAnsi" w:eastAsia="Times New Roman" w:hAnsiTheme="minorHAnsi" w:cstheme="minorHAnsi"/>
          <w:w w:val="95"/>
        </w:rPr>
        <w:t xml:space="preserve"> è obbligato a fornire tempestivamente ogni informazione in merito ad errori o omissioni che possano dar luogo a riduzione o revoca del contributo.</w:t>
      </w:r>
    </w:p>
    <w:p w14:paraId="6D90C97B" w14:textId="77777777" w:rsidR="00BC2575" w:rsidRPr="00DD6913" w:rsidRDefault="00BC2575" w:rsidP="007D2DCA">
      <w:pPr>
        <w:tabs>
          <w:tab w:val="left" w:pos="142"/>
        </w:tabs>
        <w:spacing w:before="100" w:beforeAutospacing="1" w:after="100" w:afterAutospacing="1"/>
        <w:ind w:left="57" w:right="57"/>
        <w:rPr>
          <w:rFonts w:asciiTheme="minorHAnsi" w:eastAsia="Times New Roman" w:hAnsiTheme="minorHAnsi" w:cstheme="minorHAnsi"/>
        </w:rPr>
      </w:pPr>
    </w:p>
    <w:p w14:paraId="668E5889" w14:textId="77777777" w:rsidR="00BC2575" w:rsidRPr="00DD6913" w:rsidRDefault="00BC2575" w:rsidP="00E27CC3">
      <w:pPr>
        <w:tabs>
          <w:tab w:val="left" w:pos="142"/>
        </w:tabs>
        <w:spacing w:before="1"/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</w:rPr>
        <w:t>ART.</w:t>
      </w:r>
      <w:r w:rsidRPr="00DD6913">
        <w:rPr>
          <w:rFonts w:asciiTheme="minorHAnsi" w:eastAsia="Times New Roman" w:hAnsiTheme="minorHAnsi" w:cstheme="minorHAnsi"/>
          <w:b/>
          <w:bCs/>
          <w:spacing w:val="-11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</w:rPr>
        <w:t>9</w:t>
      </w:r>
    </w:p>
    <w:p w14:paraId="7DE76C7D" w14:textId="77777777" w:rsidR="00BC2575" w:rsidRPr="00DD6913" w:rsidRDefault="00BC2575" w:rsidP="00E27CC3">
      <w:pPr>
        <w:tabs>
          <w:tab w:val="left" w:pos="142"/>
        </w:tabs>
        <w:spacing w:before="36"/>
        <w:ind w:right="104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</w:rPr>
        <w:t>Risoluzione</w:t>
      </w:r>
      <w:r w:rsidRPr="00DD6913">
        <w:rPr>
          <w:rFonts w:asciiTheme="minorHAnsi" w:eastAsia="Times New Roman" w:hAnsiTheme="minorHAnsi" w:cstheme="minorHAnsi"/>
          <w:b/>
          <w:spacing w:val="-7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di</w:t>
      </w:r>
      <w:r w:rsidRPr="00DD6913">
        <w:rPr>
          <w:rFonts w:asciiTheme="minorHAnsi" w:eastAsia="Times New Roman" w:hAnsiTheme="minorHAnsi" w:cstheme="minorHAnsi"/>
          <w:b/>
          <w:spacing w:val="-5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controversie</w:t>
      </w:r>
    </w:p>
    <w:p w14:paraId="3239E6C1" w14:textId="0FCEBD95" w:rsidR="00BC2575" w:rsidRPr="00DD6913" w:rsidRDefault="00BC2575" w:rsidP="008468A2">
      <w:pPr>
        <w:tabs>
          <w:tab w:val="left" w:pos="142"/>
          <w:tab w:val="left" w:pos="10272"/>
        </w:tabs>
        <w:spacing w:before="36" w:line="266" w:lineRule="auto"/>
        <w:ind w:right="725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  <w:w w:val="95"/>
        </w:rPr>
        <w:t>Il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presente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Atto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è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regolato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dalla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legge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italiana.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Il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Soggetto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="005A1FDF" w:rsidRPr="00DD6913">
        <w:rPr>
          <w:rFonts w:asciiTheme="minorHAnsi" w:eastAsia="Times New Roman" w:hAnsiTheme="minorHAnsi" w:cstheme="minorHAnsi"/>
          <w:w w:val="95"/>
        </w:rPr>
        <w:t>realizzatore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accetta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che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qualsiasi</w:t>
      </w:r>
      <w:r w:rsidRPr="00DD6913">
        <w:rPr>
          <w:rFonts w:asciiTheme="minorHAnsi" w:eastAsia="Times New Roman" w:hAnsiTheme="minorHAnsi" w:cstheme="minorHAnsi"/>
          <w:spacing w:val="6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controversia,</w:t>
      </w:r>
      <w:r w:rsidRPr="00DD6913">
        <w:rPr>
          <w:rFonts w:asciiTheme="minorHAnsi" w:eastAsia="Times New Roman" w:hAnsiTheme="minorHAnsi" w:cstheme="minorHAnsi"/>
          <w:spacing w:val="5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in</w:t>
      </w:r>
      <w:r w:rsidR="008468A2" w:rsidRPr="00DD6913">
        <w:rPr>
          <w:rFonts w:asciiTheme="minorHAnsi" w:eastAsia="Times New Roman" w:hAnsiTheme="minorHAnsi" w:cstheme="minorHAnsi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merito</w:t>
      </w:r>
      <w:r w:rsidRPr="00DD6913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all’interpretazione,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esecuzione,</w:t>
      </w:r>
      <w:r w:rsidRPr="00DD6913">
        <w:rPr>
          <w:rFonts w:asciiTheme="minorHAnsi" w:eastAsia="Times New Roman" w:hAnsiTheme="minorHAnsi" w:cstheme="minorHAnsi"/>
          <w:spacing w:val="-2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validità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o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efficacia,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è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di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competenza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esclusiva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del</w:t>
      </w:r>
      <w:r w:rsidRPr="00DD6913">
        <w:rPr>
          <w:rFonts w:asciiTheme="minorHAnsi" w:eastAsia="Times New Roman" w:hAnsiTheme="minorHAnsi" w:cstheme="minorHAnsi"/>
          <w:spacing w:val="-1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w w:val="95"/>
        </w:rPr>
        <w:t>Foro</w:t>
      </w:r>
      <w:r w:rsidR="00CF7B0F" w:rsidRPr="00DD6913">
        <w:rPr>
          <w:rFonts w:asciiTheme="minorHAnsi" w:eastAsia="Times New Roman" w:hAnsiTheme="minorHAnsi" w:cstheme="minorHAnsi"/>
          <w:w w:val="95"/>
        </w:rPr>
        <w:t xml:space="preserve"> di </w:t>
      </w:r>
      <w:r w:rsidR="00E27CC3" w:rsidRPr="00DD6913">
        <w:rPr>
          <w:rFonts w:asciiTheme="minorHAnsi" w:eastAsia="Times New Roman" w:hAnsiTheme="minorHAnsi" w:cstheme="minorHAnsi"/>
          <w:w w:val="95"/>
        </w:rPr>
        <w:t>Potenza.</w:t>
      </w:r>
    </w:p>
    <w:p w14:paraId="725650F4" w14:textId="77777777" w:rsidR="00BC2575" w:rsidRPr="00DD6913" w:rsidRDefault="00BC2575" w:rsidP="00BC2575">
      <w:pPr>
        <w:tabs>
          <w:tab w:val="left" w:pos="142"/>
        </w:tabs>
        <w:spacing w:before="5"/>
        <w:rPr>
          <w:rFonts w:asciiTheme="minorHAnsi" w:eastAsia="Times New Roman" w:hAnsiTheme="minorHAnsi" w:cstheme="minorHAnsi"/>
        </w:rPr>
      </w:pPr>
    </w:p>
    <w:p w14:paraId="746C8E7C" w14:textId="34BADFE6" w:rsidR="00BC2575" w:rsidRPr="00DD6913" w:rsidRDefault="00BC2575" w:rsidP="00E27CC3">
      <w:pPr>
        <w:tabs>
          <w:tab w:val="left" w:pos="142"/>
        </w:tabs>
        <w:spacing w:before="83"/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  <w:w w:val="95"/>
        </w:rPr>
        <w:t>ART</w:t>
      </w:r>
      <w:r w:rsidR="00BC7120" w:rsidRPr="00DD6913">
        <w:rPr>
          <w:rFonts w:asciiTheme="minorHAnsi" w:eastAsia="Times New Roman" w:hAnsiTheme="minorHAnsi" w:cstheme="minorHAnsi"/>
          <w:b/>
          <w:bCs/>
          <w:w w:val="95"/>
        </w:rPr>
        <w:t>.</w:t>
      </w:r>
      <w:r w:rsidRPr="00DD6913">
        <w:rPr>
          <w:rFonts w:asciiTheme="minorHAnsi" w:eastAsia="Times New Roman" w:hAnsiTheme="minorHAnsi" w:cstheme="minorHAnsi"/>
          <w:b/>
          <w:bCs/>
          <w:spacing w:val="-3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  <w:w w:val="95"/>
        </w:rPr>
        <w:t>10</w:t>
      </w:r>
    </w:p>
    <w:p w14:paraId="03A30FFB" w14:textId="77777777" w:rsidR="00BC2575" w:rsidRPr="00DD6913" w:rsidRDefault="00BC2575" w:rsidP="00E27CC3">
      <w:pPr>
        <w:tabs>
          <w:tab w:val="left" w:pos="142"/>
        </w:tabs>
        <w:spacing w:before="31"/>
        <w:jc w:val="center"/>
        <w:rPr>
          <w:rFonts w:asciiTheme="minorHAnsi" w:eastAsia="Times New Roman" w:hAnsiTheme="minorHAnsi" w:cstheme="minorHAnsi"/>
          <w:b/>
        </w:rPr>
      </w:pPr>
      <w:r w:rsidRPr="00DD6913">
        <w:rPr>
          <w:rFonts w:asciiTheme="minorHAnsi" w:eastAsia="Times New Roman" w:hAnsiTheme="minorHAnsi" w:cstheme="minorHAnsi"/>
          <w:b/>
        </w:rPr>
        <w:t>Comunicazioni</w:t>
      </w:r>
      <w:r w:rsidRPr="00DD6913">
        <w:rPr>
          <w:rFonts w:asciiTheme="minorHAnsi" w:eastAsia="Times New Roman" w:hAnsiTheme="minorHAnsi" w:cstheme="minorHAnsi"/>
          <w:b/>
          <w:spacing w:val="-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e</w:t>
      </w:r>
      <w:r w:rsidRPr="00DD6913">
        <w:rPr>
          <w:rFonts w:asciiTheme="minorHAnsi" w:eastAsia="Times New Roman" w:hAnsiTheme="minorHAnsi" w:cstheme="minorHAnsi"/>
          <w:b/>
          <w:spacing w:val="-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scambio di</w:t>
      </w:r>
      <w:r w:rsidRPr="00DD6913">
        <w:rPr>
          <w:rFonts w:asciiTheme="minorHAnsi" w:eastAsia="Times New Roman" w:hAnsiTheme="minorHAnsi" w:cstheme="minorHAnsi"/>
          <w:b/>
          <w:spacing w:val="-1"/>
        </w:rPr>
        <w:t xml:space="preserve"> </w:t>
      </w:r>
      <w:r w:rsidRPr="00DD6913">
        <w:rPr>
          <w:rFonts w:asciiTheme="minorHAnsi" w:eastAsia="Times New Roman" w:hAnsiTheme="minorHAnsi" w:cstheme="minorHAnsi"/>
          <w:b/>
        </w:rPr>
        <w:t>informazioni</w:t>
      </w:r>
    </w:p>
    <w:p w14:paraId="21A8B713" w14:textId="65B28FCC" w:rsidR="00BC2575" w:rsidRDefault="00BC2575" w:rsidP="00BC2575">
      <w:pPr>
        <w:tabs>
          <w:tab w:val="left" w:pos="142"/>
        </w:tabs>
        <w:spacing w:before="37" w:line="268" w:lineRule="auto"/>
        <w:ind w:right="725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Ai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fini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della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digitalizzazione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dell’intero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ciclo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di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vita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progetto,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tutte</w:t>
      </w:r>
      <w:r w:rsidRPr="00DD6913">
        <w:rPr>
          <w:rFonts w:asciiTheme="minorHAnsi" w:eastAsia="Times New Roman" w:hAnsiTheme="minorHAnsi" w:cstheme="minorHAnsi"/>
          <w:spacing w:val="59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le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comunicazioni</w:t>
      </w:r>
      <w:r w:rsidRPr="00DD6913">
        <w:rPr>
          <w:rFonts w:asciiTheme="minorHAnsi" w:eastAsia="Times New Roman" w:hAnsiTheme="minorHAnsi" w:cstheme="minorHAnsi"/>
          <w:spacing w:val="5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con</w:t>
      </w:r>
      <w:r w:rsidR="00823CC7" w:rsidRPr="00DD6913">
        <w:rPr>
          <w:rFonts w:asciiTheme="minorHAnsi" w:eastAsia="Times New Roman" w:hAnsiTheme="minorHAnsi" w:cstheme="minorHAnsi"/>
        </w:rPr>
        <w:t xml:space="preserve"> </w:t>
      </w:r>
      <w:r w:rsidR="00DA38DD" w:rsidRPr="00DD6913">
        <w:rPr>
          <w:rFonts w:asciiTheme="minorHAnsi" w:eastAsia="Times New Roman" w:hAnsiTheme="minorHAnsi" w:cstheme="minorHAnsi"/>
        </w:rPr>
        <w:t xml:space="preserve">la </w:t>
      </w:r>
      <w:r w:rsidR="00DA38DD" w:rsidRPr="00DD6913">
        <w:rPr>
          <w:rFonts w:asciiTheme="minorHAnsi" w:eastAsia="Times New Roman" w:hAnsiTheme="minorHAnsi" w:cstheme="minorHAnsi"/>
          <w:spacing w:val="-58"/>
        </w:rPr>
        <w:t>Regione</w:t>
      </w:r>
      <w:r w:rsidR="00E27CC3" w:rsidRPr="00DD6913">
        <w:rPr>
          <w:rFonts w:asciiTheme="minorHAnsi" w:eastAsia="Times New Roman" w:hAnsiTheme="minorHAnsi" w:cstheme="minorHAnsi"/>
        </w:rPr>
        <w:t xml:space="preserve"> Basilicata </w:t>
      </w:r>
      <w:r w:rsidR="00DA38DD">
        <w:rPr>
          <w:rFonts w:asciiTheme="minorHAnsi" w:eastAsia="Times New Roman" w:hAnsiTheme="minorHAnsi" w:cstheme="minorHAnsi"/>
        </w:rPr>
        <w:t>-</w:t>
      </w:r>
      <w:r w:rsidR="00E27CC3" w:rsidRPr="00DD6913">
        <w:rPr>
          <w:rFonts w:asciiTheme="minorHAnsi" w:eastAsia="Times New Roman" w:hAnsiTheme="minorHAnsi" w:cstheme="minorHAnsi"/>
        </w:rPr>
        <w:t xml:space="preserve"> </w:t>
      </w:r>
      <w:r w:rsidR="00E27CC3" w:rsidRPr="00DD6913">
        <w:rPr>
          <w:rFonts w:asciiTheme="minorHAnsi" w:hAnsiTheme="minorHAnsi" w:cstheme="minorHAnsi"/>
          <w:spacing w:val="-1"/>
        </w:rPr>
        <w:t>Ufficio</w:t>
      </w:r>
      <w:r w:rsidR="00E27CC3" w:rsidRPr="00DD6913">
        <w:rPr>
          <w:rFonts w:asciiTheme="minorHAnsi" w:eastAsiaTheme="minorHAnsi" w:hAnsiTheme="minorHAnsi" w:cstheme="minorHAnsi"/>
        </w:rPr>
        <w:t xml:space="preserve"> Programmazione e Attuazione Interventi per Scuola e Università</w:t>
      </w:r>
      <w:r w:rsidR="00B62894" w:rsidRPr="00DD6913">
        <w:rPr>
          <w:rFonts w:asciiTheme="minorHAnsi" w:eastAsia="Times New Roman" w:hAnsiTheme="minorHAnsi" w:cstheme="minorHAnsi"/>
          <w:w w:val="97"/>
        </w:rPr>
        <w:t xml:space="preserve"> </w:t>
      </w:r>
      <w:r w:rsidR="00DA38DD">
        <w:rPr>
          <w:rFonts w:asciiTheme="minorHAnsi" w:eastAsia="Times New Roman" w:hAnsiTheme="minorHAnsi" w:cstheme="minorHAnsi"/>
          <w:w w:val="97"/>
        </w:rPr>
        <w:t xml:space="preserve">- </w:t>
      </w:r>
      <w:r w:rsidRPr="00DD6913">
        <w:rPr>
          <w:rFonts w:asciiTheme="minorHAnsi" w:eastAsia="Times New Roman" w:hAnsiTheme="minorHAnsi" w:cstheme="minorHAnsi"/>
          <w:w w:val="97"/>
        </w:rPr>
        <w:t>d</w:t>
      </w:r>
      <w:r w:rsidRPr="00DD6913">
        <w:rPr>
          <w:rFonts w:asciiTheme="minorHAnsi" w:eastAsia="Times New Roman" w:hAnsiTheme="minorHAnsi" w:cstheme="minorHAnsi"/>
          <w:spacing w:val="-1"/>
          <w:w w:val="97"/>
        </w:rPr>
        <w:t>e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v</w:t>
      </w:r>
      <w:r w:rsidRPr="00DD6913">
        <w:rPr>
          <w:rFonts w:asciiTheme="minorHAnsi" w:eastAsia="Times New Roman" w:hAnsiTheme="minorHAnsi" w:cstheme="minorHAnsi"/>
          <w:w w:val="102"/>
        </w:rPr>
        <w:t>ono</w:t>
      </w:r>
      <w:r w:rsidRPr="00DD6913">
        <w:rPr>
          <w:rFonts w:asciiTheme="minorHAnsi" w:eastAsia="Times New Roman" w:hAnsiTheme="minorHAnsi" w:cstheme="minorHAnsi"/>
          <w:spacing w:val="6"/>
        </w:rPr>
        <w:t xml:space="preserve"> </w:t>
      </w:r>
      <w:r w:rsidRPr="00DD6913">
        <w:rPr>
          <w:rFonts w:asciiTheme="minorHAnsi" w:eastAsia="Times New Roman" w:hAnsiTheme="minorHAnsi" w:cstheme="minorHAnsi"/>
          <w:w w:val="91"/>
        </w:rPr>
        <w:t>a</w:t>
      </w:r>
      <w:r w:rsidRPr="00DD6913">
        <w:rPr>
          <w:rFonts w:asciiTheme="minorHAnsi" w:eastAsia="Times New Roman" w:hAnsiTheme="minorHAnsi" w:cstheme="minorHAnsi"/>
          <w:spacing w:val="-1"/>
          <w:w w:val="93"/>
        </w:rPr>
        <w:t>vv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w w:val="102"/>
        </w:rPr>
        <w:t>n</w:t>
      </w:r>
      <w:r w:rsidRPr="00DD6913">
        <w:rPr>
          <w:rFonts w:asciiTheme="minorHAnsi" w:eastAsia="Times New Roman" w:hAnsiTheme="minorHAnsi" w:cstheme="minorHAnsi"/>
          <w:w w:val="92"/>
        </w:rPr>
        <w:t>ir</w:t>
      </w:r>
      <w:r w:rsidRPr="00DD6913">
        <w:rPr>
          <w:rFonts w:asciiTheme="minorHAnsi" w:eastAsia="Times New Roman" w:hAnsiTheme="minorHAnsi" w:cstheme="minorHAnsi"/>
          <w:w w:val="93"/>
        </w:rPr>
        <w:t>e</w:t>
      </w:r>
      <w:r w:rsidRPr="00DD6913">
        <w:rPr>
          <w:rFonts w:asciiTheme="minorHAnsi" w:eastAsia="Times New Roman" w:hAnsiTheme="minorHAnsi" w:cstheme="minorHAnsi"/>
          <w:spacing w:val="6"/>
        </w:rPr>
        <w:t xml:space="preserve"> </w:t>
      </w:r>
      <w:r w:rsidR="0076506E" w:rsidRPr="00DD6913">
        <w:rPr>
          <w:rFonts w:asciiTheme="minorHAnsi" w:eastAsia="Times New Roman" w:hAnsiTheme="minorHAnsi" w:cstheme="minorHAnsi"/>
          <w:spacing w:val="6"/>
        </w:rPr>
        <w:t xml:space="preserve">tramite </w:t>
      </w:r>
      <w:r w:rsidRPr="00DD6913">
        <w:rPr>
          <w:rFonts w:asciiTheme="minorHAnsi" w:eastAsia="Times New Roman" w:hAnsiTheme="minorHAnsi" w:cstheme="minorHAnsi"/>
          <w:w w:val="99"/>
        </w:rPr>
        <w:t>po</w:t>
      </w:r>
      <w:r w:rsidRPr="00DD6913">
        <w:rPr>
          <w:rFonts w:asciiTheme="minorHAnsi" w:eastAsia="Times New Roman" w:hAnsiTheme="minorHAnsi" w:cstheme="minorHAnsi"/>
          <w:spacing w:val="-1"/>
          <w:w w:val="99"/>
        </w:rPr>
        <w:t>s</w:t>
      </w:r>
      <w:r w:rsidRPr="00DD6913">
        <w:rPr>
          <w:rFonts w:asciiTheme="minorHAnsi" w:eastAsia="Times New Roman" w:hAnsiTheme="minorHAnsi" w:cstheme="minorHAnsi"/>
          <w:spacing w:val="-1"/>
          <w:w w:val="104"/>
        </w:rPr>
        <w:t>t</w:t>
      </w:r>
      <w:r w:rsidRPr="00DD6913">
        <w:rPr>
          <w:rFonts w:asciiTheme="minorHAnsi" w:eastAsia="Times New Roman" w:hAnsiTheme="minorHAnsi" w:cstheme="minorHAnsi"/>
          <w:w w:val="91"/>
        </w:rPr>
        <w:t xml:space="preserve">a </w:t>
      </w:r>
      <w:r w:rsidRPr="00DD6913">
        <w:rPr>
          <w:rFonts w:asciiTheme="minorHAnsi" w:eastAsia="Times New Roman" w:hAnsiTheme="minorHAnsi" w:cstheme="minorHAnsi"/>
        </w:rPr>
        <w:t>elettronica</w:t>
      </w:r>
      <w:r w:rsidRPr="00DD6913">
        <w:rPr>
          <w:rFonts w:asciiTheme="minorHAnsi" w:eastAsia="Times New Roman" w:hAnsiTheme="minorHAnsi" w:cstheme="minorHAnsi"/>
          <w:spacing w:val="-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certificata</w:t>
      </w:r>
      <w:r w:rsidR="004B0FA1" w:rsidRPr="00DD6913">
        <w:rPr>
          <w:rFonts w:asciiTheme="minorHAnsi" w:eastAsia="Times New Roman" w:hAnsiTheme="minorHAnsi" w:cstheme="minorHAnsi"/>
        </w:rPr>
        <w:t xml:space="preserve">: </w:t>
      </w:r>
      <w:hyperlink r:id="rId11" w:history="1">
        <w:r w:rsidR="004B0FA1" w:rsidRPr="00DD6913">
          <w:rPr>
            <w:rStyle w:val="Collegamentoipertestuale"/>
            <w:rFonts w:asciiTheme="minorHAnsi" w:eastAsia="Times New Roman" w:hAnsiTheme="minorHAnsi" w:cstheme="minorHAnsi"/>
          </w:rPr>
          <w:t>pnrr.duale.2022@cert.regione.basilicata.it</w:t>
        </w:r>
      </w:hyperlink>
      <w:r w:rsidR="004B0FA1" w:rsidRPr="00DD6913">
        <w:rPr>
          <w:rFonts w:asciiTheme="minorHAnsi" w:eastAsia="Times New Roman" w:hAnsiTheme="minorHAnsi" w:cstheme="minorHAnsi"/>
        </w:rPr>
        <w:t xml:space="preserve"> </w:t>
      </w:r>
      <w:r w:rsidRPr="00DD6913">
        <w:rPr>
          <w:rFonts w:asciiTheme="minorHAnsi" w:eastAsia="Times New Roman" w:hAnsiTheme="minorHAnsi" w:cstheme="minorHAnsi"/>
          <w:spacing w:val="-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ai</w:t>
      </w:r>
      <w:r w:rsidRPr="00DD6913">
        <w:rPr>
          <w:rFonts w:asciiTheme="minorHAnsi" w:eastAsia="Times New Roman" w:hAnsiTheme="minorHAnsi" w:cstheme="minorHAnsi"/>
          <w:spacing w:val="-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sensi</w:t>
      </w:r>
      <w:r w:rsidRPr="00DD6913">
        <w:rPr>
          <w:rFonts w:asciiTheme="minorHAnsi" w:eastAsia="Times New Roman" w:hAnsiTheme="minorHAnsi" w:cstheme="minorHAnsi"/>
          <w:spacing w:val="-4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</w:t>
      </w:r>
      <w:r w:rsidRPr="00DD6913">
        <w:rPr>
          <w:rFonts w:asciiTheme="minorHAnsi" w:eastAsia="Times New Roman" w:hAnsiTheme="minorHAnsi" w:cstheme="minorHAnsi"/>
          <w:spacing w:val="-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d.lgs.</w:t>
      </w:r>
      <w:r w:rsidRPr="00DD6913">
        <w:rPr>
          <w:rFonts w:asciiTheme="minorHAnsi" w:eastAsia="Times New Roman" w:hAnsiTheme="minorHAnsi" w:cstheme="minorHAnsi"/>
          <w:spacing w:val="-4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n.</w:t>
      </w:r>
      <w:r w:rsidRPr="00DD6913">
        <w:rPr>
          <w:rFonts w:asciiTheme="minorHAnsi" w:eastAsia="Times New Roman" w:hAnsiTheme="minorHAnsi" w:cstheme="minorHAnsi"/>
          <w:spacing w:val="-3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82/2005.</w:t>
      </w:r>
    </w:p>
    <w:p w14:paraId="0E436027" w14:textId="77777777" w:rsidR="00DA38DD" w:rsidRPr="00DD6913" w:rsidRDefault="00DA38DD" w:rsidP="00BC2575">
      <w:pPr>
        <w:tabs>
          <w:tab w:val="left" w:pos="142"/>
        </w:tabs>
        <w:spacing w:before="37" w:line="268" w:lineRule="auto"/>
        <w:ind w:right="725"/>
        <w:jc w:val="both"/>
        <w:rPr>
          <w:rFonts w:asciiTheme="minorHAnsi" w:eastAsia="Times New Roman" w:hAnsiTheme="minorHAnsi" w:cstheme="minorHAnsi"/>
        </w:rPr>
      </w:pPr>
    </w:p>
    <w:p w14:paraId="217659CE" w14:textId="77777777" w:rsidR="00BC2575" w:rsidRPr="00DD6913" w:rsidRDefault="00BC2575" w:rsidP="00DE3E9D">
      <w:pPr>
        <w:tabs>
          <w:tab w:val="left" w:pos="142"/>
        </w:tabs>
        <w:spacing w:before="83"/>
        <w:ind w:right="1041"/>
        <w:jc w:val="center"/>
        <w:outlineLvl w:val="4"/>
        <w:rPr>
          <w:rFonts w:asciiTheme="minorHAnsi" w:eastAsia="Times New Roman" w:hAnsiTheme="minorHAnsi" w:cstheme="minorHAnsi"/>
          <w:b/>
          <w:bCs/>
        </w:rPr>
      </w:pPr>
      <w:r w:rsidRPr="00DD6913">
        <w:rPr>
          <w:rFonts w:asciiTheme="minorHAnsi" w:eastAsia="Times New Roman" w:hAnsiTheme="minorHAnsi" w:cstheme="minorHAnsi"/>
          <w:b/>
          <w:bCs/>
          <w:w w:val="95"/>
        </w:rPr>
        <w:lastRenderedPageBreak/>
        <w:t>ART.</w:t>
      </w:r>
      <w:r w:rsidRPr="00DD6913">
        <w:rPr>
          <w:rFonts w:asciiTheme="minorHAnsi" w:eastAsia="Times New Roman" w:hAnsiTheme="minorHAnsi" w:cstheme="minorHAnsi"/>
          <w:b/>
          <w:bCs/>
          <w:spacing w:val="-9"/>
          <w:w w:val="95"/>
        </w:rPr>
        <w:t xml:space="preserve"> </w:t>
      </w:r>
      <w:r w:rsidRPr="00DD6913">
        <w:rPr>
          <w:rFonts w:asciiTheme="minorHAnsi" w:eastAsia="Times New Roman" w:hAnsiTheme="minorHAnsi" w:cstheme="minorHAnsi"/>
          <w:b/>
          <w:bCs/>
          <w:w w:val="95"/>
        </w:rPr>
        <w:t>11</w:t>
      </w:r>
    </w:p>
    <w:p w14:paraId="545FE630" w14:textId="77777777" w:rsidR="00BC2575" w:rsidRPr="00DD6913" w:rsidRDefault="00BC2575" w:rsidP="00DE3E9D">
      <w:pPr>
        <w:tabs>
          <w:tab w:val="left" w:pos="142"/>
        </w:tabs>
        <w:spacing w:before="83"/>
        <w:ind w:right="1041"/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DE3E9D">
        <w:rPr>
          <w:rFonts w:asciiTheme="minorHAnsi" w:eastAsia="Times New Roman" w:hAnsiTheme="minorHAnsi" w:cstheme="minorHAnsi"/>
          <w:b/>
          <w:bCs/>
          <w:w w:val="95"/>
        </w:rPr>
        <w:t>Efficacia</w:t>
      </w:r>
    </w:p>
    <w:p w14:paraId="7E0E9BAC" w14:textId="057B492A" w:rsidR="00BC2575" w:rsidRPr="00DD6913" w:rsidRDefault="00BC2575" w:rsidP="00FA7C3C">
      <w:pPr>
        <w:tabs>
          <w:tab w:val="left" w:pos="142"/>
        </w:tabs>
        <w:spacing w:before="31" w:line="271" w:lineRule="auto"/>
        <w:ind w:right="656"/>
        <w:jc w:val="both"/>
        <w:rPr>
          <w:rFonts w:asciiTheme="minorHAnsi" w:eastAsia="Times New Roman" w:hAnsiTheme="minorHAnsi" w:cstheme="minorHAnsi"/>
        </w:rPr>
      </w:pPr>
      <w:r w:rsidRPr="00DD6913">
        <w:rPr>
          <w:rFonts w:asciiTheme="minorHAnsi" w:eastAsia="Times New Roman" w:hAnsiTheme="minorHAnsi" w:cstheme="minorHAnsi"/>
        </w:rPr>
        <w:t>L’efficacia</w:t>
      </w:r>
      <w:r w:rsidRPr="00DD6913">
        <w:rPr>
          <w:rFonts w:asciiTheme="minorHAnsi" w:eastAsia="Times New Roman" w:hAnsiTheme="minorHAnsi" w:cstheme="minorHAnsi"/>
          <w:spacing w:val="17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del</w:t>
      </w:r>
      <w:r w:rsidRPr="00DD6913">
        <w:rPr>
          <w:rFonts w:asciiTheme="minorHAnsi" w:eastAsia="Times New Roman" w:hAnsiTheme="minorHAnsi" w:cstheme="minorHAnsi"/>
          <w:spacing w:val="1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presente</w:t>
      </w:r>
      <w:r w:rsidRPr="00DD6913">
        <w:rPr>
          <w:rFonts w:asciiTheme="minorHAnsi" w:eastAsia="Times New Roman" w:hAnsiTheme="minorHAnsi" w:cstheme="minorHAnsi"/>
          <w:spacing w:val="1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Atto,</w:t>
      </w:r>
      <w:r w:rsidRPr="00DD6913">
        <w:rPr>
          <w:rFonts w:asciiTheme="minorHAnsi" w:eastAsia="Times New Roman" w:hAnsiTheme="minorHAnsi" w:cstheme="minorHAnsi"/>
          <w:spacing w:val="1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debitamente</w:t>
      </w:r>
      <w:r w:rsidRPr="00DD6913">
        <w:rPr>
          <w:rFonts w:asciiTheme="minorHAnsi" w:eastAsia="Times New Roman" w:hAnsiTheme="minorHAnsi" w:cstheme="minorHAnsi"/>
          <w:spacing w:val="17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sottoscritto</w:t>
      </w:r>
      <w:r w:rsidRPr="00DD6913">
        <w:rPr>
          <w:rFonts w:asciiTheme="minorHAnsi" w:eastAsia="Times New Roman" w:hAnsiTheme="minorHAnsi" w:cstheme="minorHAnsi"/>
          <w:spacing w:val="18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dal</w:t>
      </w:r>
      <w:r w:rsidRPr="00DD6913">
        <w:rPr>
          <w:rFonts w:asciiTheme="minorHAnsi" w:eastAsia="Times New Roman" w:hAnsiTheme="minorHAnsi" w:cstheme="minorHAnsi"/>
          <w:spacing w:val="17"/>
        </w:rPr>
        <w:t xml:space="preserve"> </w:t>
      </w:r>
      <w:r w:rsidRPr="00DD6913">
        <w:rPr>
          <w:rFonts w:asciiTheme="minorHAnsi" w:eastAsia="Times New Roman" w:hAnsiTheme="minorHAnsi" w:cstheme="minorHAnsi"/>
        </w:rPr>
        <w:t>Soggetto</w:t>
      </w:r>
      <w:r w:rsidRPr="00DD6913">
        <w:rPr>
          <w:rFonts w:asciiTheme="minorHAnsi" w:eastAsia="Times New Roman" w:hAnsiTheme="minorHAnsi" w:cstheme="minorHAnsi"/>
          <w:spacing w:val="18"/>
        </w:rPr>
        <w:t xml:space="preserve"> </w:t>
      </w:r>
      <w:r w:rsidR="00195646" w:rsidRPr="00DD6913">
        <w:rPr>
          <w:rFonts w:asciiTheme="minorHAnsi" w:eastAsia="Times New Roman" w:hAnsiTheme="minorHAnsi" w:cstheme="minorHAnsi"/>
        </w:rPr>
        <w:t>realizzatore</w:t>
      </w:r>
      <w:r w:rsidR="006118AE">
        <w:rPr>
          <w:rFonts w:asciiTheme="minorHAnsi" w:eastAsia="Times New Roman" w:hAnsiTheme="minorHAnsi" w:cstheme="minorHAnsi"/>
        </w:rPr>
        <w:t xml:space="preserve"> e inviato alla </w:t>
      </w:r>
      <w:r w:rsidR="00E27CC3" w:rsidRPr="00DD6913">
        <w:rPr>
          <w:rFonts w:asciiTheme="minorHAnsi" w:eastAsia="Times New Roman" w:hAnsiTheme="minorHAnsi" w:cstheme="minorHAnsi"/>
        </w:rPr>
        <w:t xml:space="preserve">Regione Basilicata – </w:t>
      </w:r>
      <w:r w:rsidR="00E27CC3" w:rsidRPr="00DD6913">
        <w:rPr>
          <w:rFonts w:asciiTheme="minorHAnsi" w:hAnsiTheme="minorHAnsi" w:cstheme="minorHAnsi"/>
          <w:spacing w:val="-1"/>
        </w:rPr>
        <w:t>Ufficio</w:t>
      </w:r>
      <w:r w:rsidR="00E27CC3" w:rsidRPr="00DD6913">
        <w:rPr>
          <w:rFonts w:asciiTheme="minorHAnsi" w:eastAsiaTheme="minorHAnsi" w:hAnsiTheme="minorHAnsi" w:cstheme="minorHAnsi"/>
        </w:rPr>
        <w:t xml:space="preserve"> Programmazione e Attuazione Interventi per Scuola e </w:t>
      </w:r>
      <w:r w:rsidR="00DA38DD" w:rsidRPr="00DD6913">
        <w:rPr>
          <w:rFonts w:asciiTheme="minorHAnsi" w:eastAsiaTheme="minorHAnsi" w:hAnsiTheme="minorHAnsi" w:cstheme="minorHAnsi"/>
        </w:rPr>
        <w:t xml:space="preserve">Università </w:t>
      </w:r>
      <w:r w:rsidR="00DA38DD">
        <w:rPr>
          <w:rFonts w:asciiTheme="minorHAnsi" w:eastAsiaTheme="minorHAnsi" w:hAnsiTheme="minorHAnsi" w:cstheme="minorHAnsi"/>
        </w:rPr>
        <w:t>-</w:t>
      </w:r>
      <w:r w:rsidR="00D54A83">
        <w:rPr>
          <w:rFonts w:asciiTheme="minorHAnsi" w:eastAsiaTheme="minorHAnsi" w:hAnsiTheme="minorHAnsi" w:cstheme="minorHAnsi"/>
        </w:rPr>
        <w:t xml:space="preserve"> </w:t>
      </w:r>
      <w:r w:rsidR="006118AE">
        <w:rPr>
          <w:rFonts w:asciiTheme="minorHAnsi" w:eastAsiaTheme="minorHAnsi" w:hAnsiTheme="minorHAnsi" w:cstheme="minorHAnsi"/>
        </w:rPr>
        <w:t xml:space="preserve">decorre dalla data di acquisizione </w:t>
      </w:r>
      <w:r w:rsidR="00D54A83">
        <w:rPr>
          <w:rFonts w:asciiTheme="minorHAnsi" w:eastAsiaTheme="minorHAnsi" w:hAnsiTheme="minorHAnsi" w:cstheme="minorHAnsi"/>
        </w:rPr>
        <w:t xml:space="preserve">dello stesso </w:t>
      </w:r>
      <w:r w:rsidR="006118AE">
        <w:rPr>
          <w:rFonts w:asciiTheme="minorHAnsi" w:eastAsiaTheme="minorHAnsi" w:hAnsiTheme="minorHAnsi" w:cstheme="minorHAnsi"/>
        </w:rPr>
        <w:t>in atti d’ufficio</w:t>
      </w:r>
      <w:r w:rsidRPr="00DD6913">
        <w:rPr>
          <w:rFonts w:asciiTheme="minorHAnsi" w:eastAsia="Times New Roman" w:hAnsiTheme="minorHAnsi" w:cstheme="minorHAnsi"/>
        </w:rPr>
        <w:t>.</w:t>
      </w:r>
    </w:p>
    <w:p w14:paraId="7519A00F" w14:textId="77777777" w:rsidR="00E27CC3" w:rsidRPr="00DD6913" w:rsidRDefault="00E27CC3" w:rsidP="00FA7C3C">
      <w:pPr>
        <w:tabs>
          <w:tab w:val="left" w:pos="142"/>
        </w:tabs>
        <w:spacing w:line="271" w:lineRule="auto"/>
        <w:ind w:right="723"/>
        <w:jc w:val="both"/>
        <w:rPr>
          <w:rFonts w:asciiTheme="minorHAnsi" w:eastAsia="Times New Roman" w:hAnsiTheme="minorHAnsi" w:cstheme="minorHAnsi"/>
        </w:rPr>
      </w:pPr>
    </w:p>
    <w:p w14:paraId="4300CB13" w14:textId="49CC5FE1" w:rsidR="00A03ED6" w:rsidRPr="00A03ED6" w:rsidRDefault="00270C75" w:rsidP="00FA7C3C">
      <w:pPr>
        <w:widowControl/>
        <w:autoSpaceDE/>
        <w:autoSpaceDN/>
        <w:jc w:val="both"/>
        <w:rPr>
          <w:rFonts w:asciiTheme="minorHAnsi" w:hAnsiTheme="minorHAnsi" w:cstheme="minorHAnsi"/>
          <w14:ligatures w14:val="standardContextual"/>
        </w:rPr>
      </w:pPr>
      <w:r>
        <w:rPr>
          <w:rFonts w:asciiTheme="minorHAnsi" w:hAnsiTheme="minorHAnsi" w:cstheme="minorHAnsi"/>
          <w14:ligatures w14:val="standardContextual"/>
        </w:rPr>
        <w:t>A</w:t>
      </w:r>
      <w:r w:rsidR="00A03ED6" w:rsidRPr="00A03ED6">
        <w:rPr>
          <w:rFonts w:asciiTheme="minorHAnsi" w:hAnsiTheme="minorHAnsi" w:cstheme="minorHAnsi"/>
          <w14:ligatures w14:val="standardContextual"/>
        </w:rPr>
        <w:t xml:space="preserve">i sensi e per gli effetti </w:t>
      </w:r>
      <w:r w:rsidR="00A03ED6" w:rsidRPr="00A172CF">
        <w:rPr>
          <w:rFonts w:asciiTheme="minorHAnsi" w:hAnsiTheme="minorHAnsi" w:cstheme="minorHAnsi"/>
          <w:b/>
          <w:bCs/>
          <w14:ligatures w14:val="standardContextual"/>
        </w:rPr>
        <w:t xml:space="preserve">di cui agli art. 1341 e 1342 Cod. </w:t>
      </w:r>
      <w:proofErr w:type="spellStart"/>
      <w:r w:rsidR="00A03ED6" w:rsidRPr="00A172CF">
        <w:rPr>
          <w:rFonts w:asciiTheme="minorHAnsi" w:hAnsiTheme="minorHAnsi" w:cstheme="minorHAnsi"/>
          <w:b/>
          <w:bCs/>
          <w14:ligatures w14:val="standardContextual"/>
        </w:rPr>
        <w:t>Civ</w:t>
      </w:r>
      <w:proofErr w:type="spellEnd"/>
      <w:r w:rsidR="00A03ED6" w:rsidRPr="00A03ED6">
        <w:rPr>
          <w:rFonts w:asciiTheme="minorHAnsi" w:hAnsiTheme="minorHAnsi" w:cstheme="minorHAnsi"/>
          <w14:ligatures w14:val="standardContextual"/>
        </w:rPr>
        <w:t xml:space="preserve">., il </w:t>
      </w:r>
      <w:r w:rsidR="00A03ED6" w:rsidRPr="00DE3E9D">
        <w:rPr>
          <w:rFonts w:asciiTheme="minorHAnsi" w:hAnsiTheme="minorHAnsi" w:cstheme="minorHAnsi"/>
          <w:b/>
          <w:bCs/>
          <w14:ligatures w14:val="standardContextual"/>
        </w:rPr>
        <w:t xml:space="preserve">sottoscritto </w:t>
      </w:r>
      <w:r w:rsidR="00934C2C" w:rsidRPr="00DE3E9D">
        <w:rPr>
          <w:rFonts w:asciiTheme="minorHAnsi" w:hAnsiTheme="minorHAnsi" w:cstheme="minorHAnsi"/>
          <w:b/>
          <w:bCs/>
          <w14:ligatures w14:val="standardContextual"/>
        </w:rPr>
        <w:t>_______</w:t>
      </w:r>
      <w:r w:rsidR="00A03ED6" w:rsidRPr="00DE3E9D">
        <w:rPr>
          <w:rFonts w:asciiTheme="minorHAnsi" w:hAnsiTheme="minorHAnsi" w:cstheme="minorHAnsi"/>
          <w:b/>
          <w:bCs/>
          <w14:ligatures w14:val="standardContextual"/>
        </w:rPr>
        <w:t>______</w:t>
      </w:r>
      <w:r w:rsidRPr="00DE3E9D">
        <w:rPr>
          <w:rFonts w:asciiTheme="minorHAnsi" w:hAnsiTheme="minorHAnsi" w:cstheme="minorHAnsi"/>
          <w:b/>
          <w:bCs/>
          <w14:ligatures w14:val="standardContextual"/>
        </w:rPr>
        <w:t>____</w:t>
      </w:r>
      <w:r w:rsidR="00A03ED6" w:rsidRPr="00DE3E9D">
        <w:rPr>
          <w:rFonts w:asciiTheme="minorHAnsi" w:hAnsiTheme="minorHAnsi" w:cstheme="minorHAnsi"/>
          <w:b/>
          <w:bCs/>
          <w14:ligatures w14:val="standardContextual"/>
        </w:rPr>
        <w:t>______________,</w:t>
      </w:r>
      <w:r w:rsidR="00A03ED6" w:rsidRPr="00A03ED6">
        <w:rPr>
          <w:rFonts w:asciiTheme="minorHAnsi" w:hAnsiTheme="minorHAnsi" w:cstheme="minorHAnsi"/>
          <w14:ligatures w14:val="standardContextual"/>
        </w:rPr>
        <w:t xml:space="preserve"> </w:t>
      </w:r>
      <w:r w:rsidR="00A03ED6" w:rsidRPr="00DD6913">
        <w:rPr>
          <w:rFonts w:asciiTheme="minorHAnsi" w:hAnsiTheme="minorHAnsi" w:cstheme="minorHAnsi"/>
          <w14:ligatures w14:val="standardContextual"/>
        </w:rPr>
        <w:t xml:space="preserve">in qualità di rappresentante legale del soggetto realizzatore, </w:t>
      </w:r>
      <w:r w:rsidR="00A03ED6" w:rsidRPr="00A03ED6">
        <w:rPr>
          <w:rFonts w:asciiTheme="minorHAnsi" w:hAnsiTheme="minorHAnsi" w:cstheme="minorHAnsi"/>
          <w14:ligatures w14:val="standardContextual"/>
        </w:rPr>
        <w:t xml:space="preserve">dopo averne presa attenta e specifica conoscenza e visione, approva e accetta espressamente le clausole contenute nei seguenti articoli: Art. 3, </w:t>
      </w:r>
      <w:r w:rsidR="00DE3E9D">
        <w:rPr>
          <w:rFonts w:asciiTheme="minorHAnsi" w:hAnsiTheme="minorHAnsi" w:cstheme="minorHAnsi"/>
          <w14:ligatures w14:val="standardContextual"/>
        </w:rPr>
        <w:t>A</w:t>
      </w:r>
      <w:r w:rsidR="00A03ED6" w:rsidRPr="00A03ED6">
        <w:rPr>
          <w:rFonts w:asciiTheme="minorHAnsi" w:hAnsiTheme="minorHAnsi" w:cstheme="minorHAnsi"/>
          <w14:ligatures w14:val="standardContextual"/>
        </w:rPr>
        <w:t xml:space="preserve">rt. 7, </w:t>
      </w:r>
      <w:r w:rsidR="00DE3E9D">
        <w:rPr>
          <w:rFonts w:asciiTheme="minorHAnsi" w:hAnsiTheme="minorHAnsi" w:cstheme="minorHAnsi"/>
          <w14:ligatures w14:val="standardContextual"/>
        </w:rPr>
        <w:t>A</w:t>
      </w:r>
      <w:r w:rsidR="00A03ED6" w:rsidRPr="00A03ED6">
        <w:rPr>
          <w:rFonts w:asciiTheme="minorHAnsi" w:hAnsiTheme="minorHAnsi" w:cstheme="minorHAnsi"/>
          <w14:ligatures w14:val="standardContextual"/>
        </w:rPr>
        <w:t>rt. 8, del presente atto unilaterale d’obbligo.</w:t>
      </w:r>
    </w:p>
    <w:p w14:paraId="40B71D3B" w14:textId="77777777" w:rsidR="00F83BF5" w:rsidRDefault="00F83BF5" w:rsidP="00E27CC3">
      <w:pPr>
        <w:tabs>
          <w:tab w:val="left" w:pos="5870"/>
        </w:tabs>
        <w:spacing w:before="100" w:line="487" w:lineRule="auto"/>
        <w:ind w:right="3605"/>
        <w:jc w:val="both"/>
        <w:rPr>
          <w:b/>
          <w:i/>
          <w:sz w:val="20"/>
          <w:szCs w:val="20"/>
        </w:rPr>
      </w:pPr>
    </w:p>
    <w:p w14:paraId="6290204E" w14:textId="783C69E3" w:rsidR="00E27CC3" w:rsidRPr="004B128A" w:rsidRDefault="009F23E2" w:rsidP="00E27CC3">
      <w:pPr>
        <w:tabs>
          <w:tab w:val="left" w:pos="5870"/>
        </w:tabs>
        <w:spacing w:before="100" w:line="487" w:lineRule="auto"/>
        <w:ind w:right="3605"/>
        <w:jc w:val="both"/>
        <w:rPr>
          <w:spacing w:val="-38"/>
          <w:sz w:val="20"/>
          <w:szCs w:val="20"/>
        </w:rPr>
      </w:pPr>
      <w:r w:rsidRPr="004B128A">
        <w:rPr>
          <w:b/>
          <w:i/>
          <w:sz w:val="20"/>
          <w:szCs w:val="20"/>
        </w:rPr>
        <w:t>Letto</w:t>
      </w:r>
      <w:r w:rsidRPr="004B128A">
        <w:rPr>
          <w:b/>
          <w:i/>
          <w:spacing w:val="-9"/>
          <w:sz w:val="20"/>
          <w:szCs w:val="20"/>
        </w:rPr>
        <w:t xml:space="preserve"> </w:t>
      </w:r>
      <w:r w:rsidRPr="004B128A">
        <w:rPr>
          <w:b/>
          <w:i/>
          <w:sz w:val="20"/>
          <w:szCs w:val="20"/>
        </w:rPr>
        <w:t>confermato</w:t>
      </w:r>
      <w:r w:rsidRPr="004B128A">
        <w:rPr>
          <w:b/>
          <w:i/>
          <w:spacing w:val="-7"/>
          <w:sz w:val="20"/>
          <w:szCs w:val="20"/>
        </w:rPr>
        <w:t xml:space="preserve"> </w:t>
      </w:r>
      <w:r w:rsidRPr="004B128A">
        <w:rPr>
          <w:b/>
          <w:i/>
          <w:sz w:val="20"/>
          <w:szCs w:val="20"/>
        </w:rPr>
        <w:t>e</w:t>
      </w:r>
      <w:r w:rsidRPr="004B128A">
        <w:rPr>
          <w:b/>
          <w:i/>
          <w:spacing w:val="-8"/>
          <w:sz w:val="20"/>
          <w:szCs w:val="20"/>
        </w:rPr>
        <w:t xml:space="preserve"> </w:t>
      </w:r>
      <w:r w:rsidRPr="004B128A">
        <w:rPr>
          <w:b/>
          <w:i/>
          <w:sz w:val="20"/>
          <w:szCs w:val="20"/>
        </w:rPr>
        <w:t>sottoscritto</w:t>
      </w:r>
      <w:r w:rsidRPr="004B128A">
        <w:rPr>
          <w:sz w:val="20"/>
          <w:szCs w:val="20"/>
        </w:rPr>
        <w:t>.</w:t>
      </w:r>
      <w:r w:rsidRPr="004B128A">
        <w:rPr>
          <w:spacing w:val="-38"/>
          <w:sz w:val="20"/>
          <w:szCs w:val="20"/>
        </w:rPr>
        <w:t xml:space="preserve"> </w:t>
      </w:r>
    </w:p>
    <w:p w14:paraId="5EAF2FB5" w14:textId="1454C3C3" w:rsidR="00C47EA0" w:rsidRPr="004B128A" w:rsidRDefault="009F23E2" w:rsidP="00E27CC3">
      <w:pPr>
        <w:tabs>
          <w:tab w:val="left" w:pos="5870"/>
        </w:tabs>
        <w:spacing w:before="100" w:line="487" w:lineRule="auto"/>
        <w:ind w:left="709" w:right="3605"/>
        <w:rPr>
          <w:bCs/>
          <w:i/>
          <w:sz w:val="20"/>
          <w:szCs w:val="20"/>
        </w:rPr>
      </w:pPr>
      <w:r w:rsidRPr="004B128A">
        <w:rPr>
          <w:bCs/>
          <w:i/>
          <w:spacing w:val="-1"/>
          <w:sz w:val="20"/>
          <w:szCs w:val="20"/>
        </w:rPr>
        <w:t>Luogo,</w:t>
      </w:r>
      <w:r w:rsidRPr="004B128A">
        <w:rPr>
          <w:bCs/>
          <w:i/>
          <w:spacing w:val="-9"/>
          <w:sz w:val="20"/>
          <w:szCs w:val="20"/>
        </w:rPr>
        <w:t xml:space="preserve"> </w:t>
      </w:r>
      <w:r w:rsidRPr="004B128A">
        <w:rPr>
          <w:bCs/>
          <w:i/>
          <w:sz w:val="20"/>
          <w:szCs w:val="20"/>
        </w:rPr>
        <w:t>data,</w:t>
      </w:r>
    </w:p>
    <w:p w14:paraId="5EAF2FB6" w14:textId="2ABEFD3B" w:rsidR="00C47EA0" w:rsidRPr="004B128A" w:rsidRDefault="00150437">
      <w:pPr>
        <w:pStyle w:val="Corpotesto"/>
        <w:spacing w:before="1"/>
        <w:rPr>
          <w:b/>
          <w:i/>
          <w:sz w:val="20"/>
          <w:szCs w:val="20"/>
        </w:rPr>
      </w:pPr>
      <w:r w:rsidRPr="004B128A">
        <w:rPr>
          <w:b/>
          <w:i/>
          <w:sz w:val="20"/>
          <w:szCs w:val="20"/>
        </w:rPr>
        <w:t>_____________________________</w:t>
      </w:r>
    </w:p>
    <w:p w14:paraId="631AB8D3" w14:textId="1331542A" w:rsidR="00E27CC3" w:rsidRPr="004B128A" w:rsidRDefault="00E27CC3">
      <w:pPr>
        <w:pStyle w:val="Corpotesto"/>
        <w:spacing w:before="1"/>
        <w:rPr>
          <w:b/>
          <w:i/>
          <w:sz w:val="20"/>
          <w:szCs w:val="20"/>
        </w:rPr>
      </w:pPr>
    </w:p>
    <w:p w14:paraId="66769D1B" w14:textId="77777777" w:rsidR="00E27CC3" w:rsidRPr="004B128A" w:rsidRDefault="00E27CC3">
      <w:pPr>
        <w:pStyle w:val="Corpotesto"/>
        <w:spacing w:before="1"/>
        <w:rPr>
          <w:b/>
          <w:i/>
          <w:sz w:val="20"/>
          <w:szCs w:val="20"/>
        </w:rPr>
      </w:pPr>
    </w:p>
    <w:p w14:paraId="5EAF2FB7" w14:textId="371E6543" w:rsidR="00C47EA0" w:rsidRPr="004B128A" w:rsidRDefault="009F23E2">
      <w:pPr>
        <w:pStyle w:val="Titolo4"/>
        <w:spacing w:before="67"/>
        <w:ind w:left="5830"/>
        <w:rPr>
          <w:i/>
          <w:iCs/>
          <w:sz w:val="20"/>
          <w:szCs w:val="20"/>
        </w:rPr>
      </w:pPr>
      <w:r w:rsidRPr="004B128A">
        <w:rPr>
          <w:i/>
          <w:iCs/>
          <w:sz w:val="20"/>
          <w:szCs w:val="20"/>
        </w:rPr>
        <w:t>Firma</w:t>
      </w:r>
      <w:r w:rsidRPr="004B128A">
        <w:rPr>
          <w:i/>
          <w:iCs/>
          <w:spacing w:val="-7"/>
          <w:sz w:val="20"/>
          <w:szCs w:val="20"/>
        </w:rPr>
        <w:t xml:space="preserve"> </w:t>
      </w:r>
      <w:r w:rsidRPr="004B128A">
        <w:rPr>
          <w:i/>
          <w:iCs/>
          <w:sz w:val="20"/>
          <w:szCs w:val="20"/>
        </w:rPr>
        <w:t>del</w:t>
      </w:r>
      <w:r w:rsidRPr="004B128A">
        <w:rPr>
          <w:i/>
          <w:iCs/>
          <w:spacing w:val="-8"/>
          <w:sz w:val="20"/>
          <w:szCs w:val="20"/>
        </w:rPr>
        <w:t xml:space="preserve"> </w:t>
      </w:r>
      <w:r w:rsidRPr="004B128A">
        <w:rPr>
          <w:i/>
          <w:iCs/>
          <w:sz w:val="20"/>
          <w:szCs w:val="20"/>
        </w:rPr>
        <w:t>Legale</w:t>
      </w:r>
      <w:r w:rsidRPr="004B128A">
        <w:rPr>
          <w:i/>
          <w:iCs/>
          <w:spacing w:val="-6"/>
          <w:sz w:val="20"/>
          <w:szCs w:val="20"/>
        </w:rPr>
        <w:t xml:space="preserve"> </w:t>
      </w:r>
      <w:r w:rsidRPr="004B128A">
        <w:rPr>
          <w:i/>
          <w:iCs/>
          <w:sz w:val="20"/>
          <w:szCs w:val="20"/>
        </w:rPr>
        <w:t>rappresentante</w:t>
      </w:r>
    </w:p>
    <w:p w14:paraId="241F7D81" w14:textId="24036133" w:rsidR="00150437" w:rsidRPr="004B128A" w:rsidRDefault="00150437">
      <w:pPr>
        <w:pStyle w:val="Titolo4"/>
        <w:spacing w:before="67"/>
        <w:ind w:left="5830"/>
        <w:rPr>
          <w:sz w:val="20"/>
          <w:szCs w:val="20"/>
        </w:rPr>
      </w:pPr>
      <w:r w:rsidRPr="004B128A">
        <w:rPr>
          <w:sz w:val="20"/>
          <w:szCs w:val="20"/>
        </w:rPr>
        <w:t>__________________________________</w:t>
      </w:r>
    </w:p>
    <w:p w14:paraId="4A30C853" w14:textId="77777777" w:rsidR="00C52F7B" w:rsidRPr="004B128A" w:rsidRDefault="00C52F7B" w:rsidP="00C52F7B">
      <w:pPr>
        <w:spacing w:before="69"/>
        <w:jc w:val="both"/>
        <w:rPr>
          <w:b/>
          <w:w w:val="95"/>
          <w:sz w:val="20"/>
          <w:szCs w:val="20"/>
        </w:rPr>
      </w:pPr>
    </w:p>
    <w:p w14:paraId="7E018ABF" w14:textId="77777777" w:rsidR="00C52F7B" w:rsidRPr="004B128A" w:rsidRDefault="00C52F7B" w:rsidP="00C52F7B">
      <w:pPr>
        <w:spacing w:before="69"/>
        <w:jc w:val="both"/>
        <w:rPr>
          <w:b/>
          <w:w w:val="95"/>
          <w:sz w:val="20"/>
          <w:szCs w:val="20"/>
        </w:rPr>
      </w:pPr>
    </w:p>
    <w:p w14:paraId="5EAF2FB9" w14:textId="5585830E" w:rsidR="00C47EA0" w:rsidRPr="0007723B" w:rsidRDefault="009F23E2" w:rsidP="00C52F7B">
      <w:pPr>
        <w:spacing w:before="69"/>
        <w:jc w:val="both"/>
        <w:rPr>
          <w:b/>
          <w:i/>
          <w:iCs/>
          <w:sz w:val="20"/>
          <w:szCs w:val="20"/>
        </w:rPr>
      </w:pPr>
      <w:r w:rsidRPr="0007723B">
        <w:rPr>
          <w:b/>
          <w:i/>
          <w:iCs/>
          <w:w w:val="95"/>
          <w:sz w:val="20"/>
          <w:szCs w:val="20"/>
        </w:rPr>
        <w:t>CLAUSOLA</w:t>
      </w:r>
      <w:r w:rsidRPr="0007723B">
        <w:rPr>
          <w:b/>
          <w:i/>
          <w:iCs/>
          <w:spacing w:val="7"/>
          <w:w w:val="95"/>
          <w:sz w:val="20"/>
          <w:szCs w:val="20"/>
        </w:rPr>
        <w:t xml:space="preserve"> </w:t>
      </w:r>
      <w:r w:rsidRPr="0007723B">
        <w:rPr>
          <w:b/>
          <w:i/>
          <w:iCs/>
          <w:w w:val="95"/>
          <w:sz w:val="20"/>
          <w:szCs w:val="20"/>
        </w:rPr>
        <w:t>DI</w:t>
      </w:r>
      <w:r w:rsidRPr="0007723B">
        <w:rPr>
          <w:b/>
          <w:i/>
          <w:iCs/>
          <w:spacing w:val="8"/>
          <w:w w:val="95"/>
          <w:sz w:val="20"/>
          <w:szCs w:val="20"/>
        </w:rPr>
        <w:t xml:space="preserve"> </w:t>
      </w:r>
      <w:r w:rsidRPr="0007723B">
        <w:rPr>
          <w:b/>
          <w:i/>
          <w:iCs/>
          <w:w w:val="95"/>
          <w:sz w:val="20"/>
          <w:szCs w:val="20"/>
        </w:rPr>
        <w:t>ESONERO</w:t>
      </w:r>
      <w:r w:rsidRPr="0007723B">
        <w:rPr>
          <w:b/>
          <w:i/>
          <w:iCs/>
          <w:spacing w:val="9"/>
          <w:w w:val="95"/>
          <w:sz w:val="20"/>
          <w:szCs w:val="20"/>
        </w:rPr>
        <w:t xml:space="preserve"> </w:t>
      </w:r>
      <w:r w:rsidRPr="0007723B">
        <w:rPr>
          <w:b/>
          <w:i/>
          <w:iCs/>
          <w:w w:val="95"/>
          <w:sz w:val="20"/>
          <w:szCs w:val="20"/>
        </w:rPr>
        <w:t>DI</w:t>
      </w:r>
      <w:r w:rsidRPr="0007723B">
        <w:rPr>
          <w:b/>
          <w:i/>
          <w:iCs/>
          <w:spacing w:val="8"/>
          <w:w w:val="95"/>
          <w:sz w:val="20"/>
          <w:szCs w:val="20"/>
        </w:rPr>
        <w:t xml:space="preserve"> </w:t>
      </w:r>
      <w:r w:rsidRPr="0007723B">
        <w:rPr>
          <w:b/>
          <w:i/>
          <w:iCs/>
          <w:w w:val="95"/>
          <w:sz w:val="20"/>
          <w:szCs w:val="20"/>
        </w:rPr>
        <w:t>RESPONSABILITÀ</w:t>
      </w:r>
    </w:p>
    <w:p w14:paraId="5EAF2FBB" w14:textId="0D757EAE" w:rsidR="00C47EA0" w:rsidRPr="0007723B" w:rsidRDefault="009F23E2" w:rsidP="00C52F7B">
      <w:pPr>
        <w:spacing w:line="244" w:lineRule="auto"/>
        <w:ind w:right="1133"/>
        <w:jc w:val="both"/>
        <w:rPr>
          <w:i/>
          <w:iCs/>
          <w:sz w:val="20"/>
          <w:szCs w:val="20"/>
        </w:rPr>
      </w:pPr>
      <w:r w:rsidRPr="0007723B">
        <w:rPr>
          <w:i/>
          <w:iCs/>
          <w:sz w:val="20"/>
          <w:szCs w:val="20"/>
        </w:rPr>
        <w:t xml:space="preserve">Il soggetto </w:t>
      </w:r>
      <w:r w:rsidR="00FD4CED" w:rsidRPr="0007723B">
        <w:rPr>
          <w:i/>
          <w:iCs/>
          <w:sz w:val="20"/>
          <w:szCs w:val="20"/>
        </w:rPr>
        <w:t>realizzatore</w:t>
      </w:r>
      <w:r w:rsidRPr="0007723B">
        <w:rPr>
          <w:i/>
          <w:iCs/>
          <w:sz w:val="20"/>
          <w:szCs w:val="20"/>
        </w:rPr>
        <w:t xml:space="preserve"> solleva la Regione da qualsiasi responsabilità civile derivante dall'esecuzione delle attività approvate, oggetto del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contributo concesso nei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confronti dei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terzi e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per eventuali conseguenti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richieste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di danni nei confronti della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Regione.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La</w:t>
      </w:r>
      <w:r w:rsidRPr="0007723B">
        <w:rPr>
          <w:i/>
          <w:iCs/>
          <w:spacing w:val="29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responsabilità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 xml:space="preserve">relativa ai rapporti di lavoro del personale impegnato e ai contratti a qualunque titolo stipulati tra il soggetto </w:t>
      </w:r>
      <w:r w:rsidR="009F754A" w:rsidRPr="0007723B">
        <w:rPr>
          <w:i/>
          <w:iCs/>
          <w:sz w:val="20"/>
          <w:szCs w:val="20"/>
        </w:rPr>
        <w:t>realizzatore</w:t>
      </w:r>
      <w:r w:rsidRPr="0007723B">
        <w:rPr>
          <w:i/>
          <w:iCs/>
          <w:sz w:val="20"/>
          <w:szCs w:val="20"/>
        </w:rPr>
        <w:t>/eventuali soggetti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 xml:space="preserve">da questo delegati e terzi fanno capo in modo esclusivo al soggetto </w:t>
      </w:r>
      <w:r w:rsidR="00F83BF5" w:rsidRPr="0007723B">
        <w:rPr>
          <w:i/>
          <w:iCs/>
          <w:sz w:val="20"/>
          <w:szCs w:val="20"/>
        </w:rPr>
        <w:t>realizzatore</w:t>
      </w:r>
      <w:r w:rsidRPr="0007723B">
        <w:rPr>
          <w:i/>
          <w:iCs/>
          <w:sz w:val="20"/>
          <w:szCs w:val="20"/>
        </w:rPr>
        <w:t>, che esonera pertanto espressamente la Regione da ogni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controversia,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domanda, chiamata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in</w:t>
      </w:r>
      <w:r w:rsidRPr="0007723B">
        <w:rPr>
          <w:i/>
          <w:iCs/>
          <w:spacing w:val="-2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causa, ragione</w:t>
      </w:r>
      <w:r w:rsidRPr="0007723B">
        <w:rPr>
          <w:i/>
          <w:iCs/>
          <w:spacing w:val="-2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e</w:t>
      </w:r>
      <w:r w:rsidRPr="0007723B">
        <w:rPr>
          <w:i/>
          <w:iCs/>
          <w:spacing w:val="-2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pretesa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dovesse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insorgere.</w:t>
      </w:r>
    </w:p>
    <w:p w14:paraId="5EAF2FBC" w14:textId="77777777" w:rsidR="00C47EA0" w:rsidRPr="0007723B" w:rsidRDefault="00C47EA0" w:rsidP="00C52F7B">
      <w:pPr>
        <w:pStyle w:val="Corpotesto"/>
        <w:spacing w:before="8"/>
        <w:rPr>
          <w:i/>
          <w:iCs/>
          <w:sz w:val="20"/>
          <w:szCs w:val="20"/>
        </w:rPr>
      </w:pPr>
    </w:p>
    <w:p w14:paraId="5EAF2FBD" w14:textId="5A6A0936" w:rsidR="00C47EA0" w:rsidRPr="0007723B" w:rsidRDefault="009F23E2" w:rsidP="00C52F7B">
      <w:pPr>
        <w:spacing w:before="1" w:line="244" w:lineRule="auto"/>
        <w:ind w:right="1141"/>
        <w:jc w:val="both"/>
        <w:rPr>
          <w:i/>
          <w:iCs/>
          <w:sz w:val="20"/>
          <w:szCs w:val="20"/>
        </w:rPr>
      </w:pPr>
      <w:r w:rsidRPr="0007723B">
        <w:rPr>
          <w:i/>
          <w:iCs/>
          <w:sz w:val="20"/>
          <w:szCs w:val="20"/>
        </w:rPr>
        <w:t xml:space="preserve">Il soggetto </w:t>
      </w:r>
      <w:r w:rsidR="00F83BF5" w:rsidRPr="0007723B">
        <w:rPr>
          <w:i/>
          <w:iCs/>
          <w:sz w:val="20"/>
          <w:szCs w:val="20"/>
        </w:rPr>
        <w:t>realizzatore</w:t>
      </w:r>
      <w:r w:rsidRPr="0007723B">
        <w:rPr>
          <w:i/>
          <w:iCs/>
          <w:sz w:val="20"/>
          <w:szCs w:val="20"/>
        </w:rPr>
        <w:t xml:space="preserve"> si impegna altresì a risarcire la Regione da qualsivoglia danno causato dalla mancata osservanza degli obblighi assunti</w:t>
      </w:r>
      <w:r w:rsidRPr="0007723B">
        <w:rPr>
          <w:i/>
          <w:iCs/>
          <w:spacing w:val="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e</w:t>
      </w:r>
      <w:r w:rsidRPr="0007723B">
        <w:rPr>
          <w:i/>
          <w:iCs/>
          <w:spacing w:val="-2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derivanti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in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conseguenza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del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presente</w:t>
      </w:r>
      <w:r w:rsidRPr="0007723B">
        <w:rPr>
          <w:i/>
          <w:iCs/>
          <w:spacing w:val="-1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Atto</w:t>
      </w:r>
      <w:r w:rsidRPr="0007723B">
        <w:rPr>
          <w:i/>
          <w:iCs/>
          <w:spacing w:val="-2"/>
          <w:sz w:val="20"/>
          <w:szCs w:val="20"/>
        </w:rPr>
        <w:t xml:space="preserve"> </w:t>
      </w:r>
      <w:r w:rsidRPr="0007723B">
        <w:rPr>
          <w:i/>
          <w:iCs/>
          <w:sz w:val="20"/>
          <w:szCs w:val="20"/>
        </w:rPr>
        <w:t>unilaterale</w:t>
      </w:r>
      <w:r w:rsidR="00F83BF5" w:rsidRPr="0007723B">
        <w:rPr>
          <w:i/>
          <w:iCs/>
          <w:sz w:val="20"/>
          <w:szCs w:val="20"/>
        </w:rPr>
        <w:t xml:space="preserve"> d’obbligo</w:t>
      </w:r>
      <w:r w:rsidRPr="0007723B">
        <w:rPr>
          <w:i/>
          <w:iCs/>
          <w:sz w:val="20"/>
          <w:szCs w:val="20"/>
        </w:rPr>
        <w:t>.</w:t>
      </w:r>
    </w:p>
    <w:p w14:paraId="5EAF2FBE" w14:textId="77777777" w:rsidR="00C47EA0" w:rsidRPr="004B128A" w:rsidRDefault="00C47EA0">
      <w:pPr>
        <w:pStyle w:val="Corpotesto"/>
        <w:spacing w:before="10"/>
        <w:rPr>
          <w:sz w:val="20"/>
          <w:szCs w:val="20"/>
        </w:rPr>
      </w:pPr>
    </w:p>
    <w:p w14:paraId="4A109105" w14:textId="77777777" w:rsidR="001B5864" w:rsidRPr="004B128A" w:rsidRDefault="001B5864" w:rsidP="001B5864">
      <w:pPr>
        <w:tabs>
          <w:tab w:val="left" w:pos="5870"/>
        </w:tabs>
        <w:spacing w:before="100" w:line="487" w:lineRule="auto"/>
        <w:ind w:left="709" w:right="3605"/>
        <w:rPr>
          <w:bCs/>
          <w:i/>
          <w:sz w:val="20"/>
          <w:szCs w:val="20"/>
        </w:rPr>
      </w:pPr>
      <w:r w:rsidRPr="004B128A">
        <w:rPr>
          <w:bCs/>
          <w:i/>
          <w:spacing w:val="-1"/>
          <w:sz w:val="20"/>
          <w:szCs w:val="20"/>
        </w:rPr>
        <w:t>Luogo,</w:t>
      </w:r>
      <w:r w:rsidRPr="004B128A">
        <w:rPr>
          <w:bCs/>
          <w:i/>
          <w:spacing w:val="-9"/>
          <w:sz w:val="20"/>
          <w:szCs w:val="20"/>
        </w:rPr>
        <w:t xml:space="preserve"> </w:t>
      </w:r>
      <w:r w:rsidRPr="004B128A">
        <w:rPr>
          <w:bCs/>
          <w:i/>
          <w:sz w:val="20"/>
          <w:szCs w:val="20"/>
        </w:rPr>
        <w:t>data,</w:t>
      </w:r>
    </w:p>
    <w:p w14:paraId="789856D6" w14:textId="78F8A793" w:rsidR="001B5864" w:rsidRPr="004B128A" w:rsidRDefault="001B5864" w:rsidP="001B5864">
      <w:pPr>
        <w:pStyle w:val="Corpotesto"/>
        <w:spacing w:before="1"/>
        <w:rPr>
          <w:b/>
          <w:i/>
          <w:sz w:val="20"/>
          <w:szCs w:val="20"/>
        </w:rPr>
      </w:pPr>
      <w:r w:rsidRPr="004B128A">
        <w:rPr>
          <w:b/>
          <w:i/>
          <w:sz w:val="20"/>
          <w:szCs w:val="20"/>
        </w:rPr>
        <w:t>_______________________________</w:t>
      </w:r>
    </w:p>
    <w:p w14:paraId="78381455" w14:textId="1A70F8EB" w:rsidR="001B5864" w:rsidRDefault="001B5864">
      <w:pPr>
        <w:ind w:left="519"/>
        <w:jc w:val="center"/>
        <w:rPr>
          <w:w w:val="95"/>
          <w:sz w:val="20"/>
          <w:szCs w:val="20"/>
        </w:rPr>
      </w:pPr>
    </w:p>
    <w:p w14:paraId="5EAF2FBF" w14:textId="68EE9B84" w:rsidR="00C47EA0" w:rsidRPr="004B128A" w:rsidRDefault="009F23E2">
      <w:pPr>
        <w:ind w:left="519"/>
        <w:jc w:val="center"/>
        <w:rPr>
          <w:sz w:val="20"/>
          <w:szCs w:val="20"/>
        </w:rPr>
      </w:pPr>
      <w:r w:rsidRPr="004B128A">
        <w:rPr>
          <w:w w:val="95"/>
          <w:sz w:val="20"/>
          <w:szCs w:val="20"/>
        </w:rPr>
        <w:t>Per</w:t>
      </w:r>
      <w:r w:rsidRPr="004B128A">
        <w:rPr>
          <w:spacing w:val="6"/>
          <w:w w:val="95"/>
          <w:sz w:val="20"/>
          <w:szCs w:val="20"/>
        </w:rPr>
        <w:t xml:space="preserve"> </w:t>
      </w:r>
      <w:r w:rsidRPr="004B128A">
        <w:rPr>
          <w:w w:val="95"/>
          <w:sz w:val="20"/>
          <w:szCs w:val="20"/>
        </w:rPr>
        <w:t>espressa</w:t>
      </w:r>
      <w:r w:rsidRPr="004B128A">
        <w:rPr>
          <w:spacing w:val="10"/>
          <w:w w:val="95"/>
          <w:sz w:val="20"/>
          <w:szCs w:val="20"/>
        </w:rPr>
        <w:t xml:space="preserve"> </w:t>
      </w:r>
      <w:r w:rsidRPr="004B128A">
        <w:rPr>
          <w:w w:val="95"/>
          <w:sz w:val="20"/>
          <w:szCs w:val="20"/>
        </w:rPr>
        <w:t>accettazione</w:t>
      </w:r>
    </w:p>
    <w:p w14:paraId="5EAF2FC0" w14:textId="2FEFD43E" w:rsidR="00C47EA0" w:rsidRPr="004B128A" w:rsidRDefault="009F23E2" w:rsidP="001B5864">
      <w:pPr>
        <w:pStyle w:val="Corpotesto"/>
        <w:spacing w:before="8" w:line="480" w:lineRule="auto"/>
        <w:rPr>
          <w:sz w:val="20"/>
          <w:szCs w:val="20"/>
        </w:rPr>
      </w:pPr>
      <w:r w:rsidRPr="004B128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AF2FCF" wp14:editId="03BAF8C8">
                <wp:simplePos x="0" y="0"/>
                <wp:positionH relativeFrom="page">
                  <wp:posOffset>3376930</wp:posOffset>
                </wp:positionH>
                <wp:positionV relativeFrom="paragraph">
                  <wp:posOffset>219075</wp:posOffset>
                </wp:positionV>
                <wp:extent cx="1332865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5318 5318"/>
                            <a:gd name="T1" fmla="*/ T0 w 2099"/>
                            <a:gd name="T2" fmla="+- 0 7417 5318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9" y="0"/>
                              </a:lnTo>
                            </a:path>
                          </a:pathLst>
                        </a:custGeom>
                        <a:noFill/>
                        <a:ln w="60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F54D" id="Freeform 2" o:spid="_x0000_s1026" style="position:absolute;margin-left:265.9pt;margin-top:17.25pt;width:10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x7mwIAAJcFAAAOAAAAZHJzL2Uyb0RvYy54bWysVNtu2zAMfR+wfxD0uKH1JWmTBnWKoV2H&#10;Ad0FaPYBiizHxmRRk5Q47dePou00y7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" path="m,l2099,e" filled="f" strokeweight=".16717mm">
                <v:path arrowok="t" o:connecttype="custom" o:connectlocs="0,0;1332865,0" o:connectangles="0,0"/>
                <w10:wrap type="topAndBottom" anchorx="page"/>
              </v:shape>
            </w:pict>
          </mc:Fallback>
        </mc:AlternateContent>
      </w:r>
    </w:p>
    <w:sectPr w:rsidR="00C47EA0" w:rsidRPr="004B128A" w:rsidSect="00D20995">
      <w:headerReference w:type="even" r:id="rId12"/>
      <w:headerReference w:type="default" r:id="rId13"/>
      <w:footerReference w:type="even" r:id="rId14"/>
      <w:footerReference w:type="default" r:id="rId15"/>
      <w:pgSz w:w="11910" w:h="16840"/>
      <w:pgMar w:top="1416" w:right="853" w:bottom="1134" w:left="1020" w:header="709" w:footer="1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FCFF" w14:textId="77777777" w:rsidR="0003653B" w:rsidRDefault="0003653B">
      <w:r>
        <w:separator/>
      </w:r>
    </w:p>
  </w:endnote>
  <w:endnote w:type="continuationSeparator" w:id="0">
    <w:p w14:paraId="6337A5BF" w14:textId="77777777" w:rsidR="0003653B" w:rsidRDefault="0003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FD4" w14:textId="07345732" w:rsidR="00C47EA0" w:rsidRDefault="00C47EA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FD5" w14:textId="49915370" w:rsidR="00C47EA0" w:rsidRDefault="00C47EA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27EF" w14:textId="77777777" w:rsidR="0003653B" w:rsidRDefault="0003653B">
      <w:r>
        <w:separator/>
      </w:r>
    </w:p>
  </w:footnote>
  <w:footnote w:type="continuationSeparator" w:id="0">
    <w:p w14:paraId="7F31EAAC" w14:textId="77777777" w:rsidR="0003653B" w:rsidRDefault="0003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FD2" w14:textId="17173A27" w:rsidR="00C47EA0" w:rsidRDefault="00C47EA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39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0"/>
      <w:gridCol w:w="1037"/>
      <w:gridCol w:w="2871"/>
      <w:gridCol w:w="1037"/>
      <w:gridCol w:w="360"/>
    </w:tblGrid>
    <w:tr w:rsidR="00390A7E" w14:paraId="24EBEE7B" w14:textId="77777777" w:rsidTr="00C353C8">
      <w:trPr>
        <w:trHeight w:val="442"/>
      </w:trPr>
      <w:tc>
        <w:tcPr>
          <w:tcW w:w="1628" w:type="pct"/>
          <w:vAlign w:val="center"/>
        </w:tcPr>
        <w:p w14:paraId="7BFFB509" w14:textId="77777777" w:rsidR="00390A7E" w:rsidRDefault="00390A7E" w:rsidP="00390A7E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0A28A81F" wp14:editId="54C67305">
                <wp:extent cx="1098000" cy="734400"/>
                <wp:effectExtent l="0" t="0" r="6985" b="889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D105DE" w14:textId="77777777" w:rsidR="00390A7E" w:rsidRPr="00761F9B" w:rsidRDefault="00390A7E" w:rsidP="00390A7E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 w:rsidRPr="00761F9B"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3CDAE932" w14:textId="77777777" w:rsidR="00390A7E" w:rsidRDefault="00390A7E" w:rsidP="00390A7E">
          <w:pPr>
            <w:pStyle w:val="Intestazione"/>
            <w:jc w:val="center"/>
          </w:pPr>
          <w:proofErr w:type="spellStart"/>
          <w:r w:rsidRPr="00761F9B"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659" w:type="pct"/>
          <w:vAlign w:val="center"/>
        </w:tcPr>
        <w:p w14:paraId="3530EAF2" w14:textId="77777777" w:rsidR="00390A7E" w:rsidRDefault="00390A7E" w:rsidP="00390A7E">
          <w:pPr>
            <w:pStyle w:val="Intestazione"/>
            <w:jc w:val="center"/>
          </w:pPr>
        </w:p>
      </w:tc>
      <w:tc>
        <w:tcPr>
          <w:tcW w:w="1825" w:type="pct"/>
          <w:vAlign w:val="center"/>
        </w:tcPr>
        <w:p w14:paraId="30B22034" w14:textId="77777777" w:rsidR="00390A7E" w:rsidRDefault="00390A7E" w:rsidP="00390A7E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5C3764C6" wp14:editId="5421F797">
                    <wp:extent cx="1663700" cy="1403350"/>
                    <wp:effectExtent l="0" t="0" r="0" b="6350"/>
                    <wp:docPr id="16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2829F47" id="Rettangolo 16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659" w:type="pct"/>
          <w:vAlign w:val="center"/>
        </w:tcPr>
        <w:p w14:paraId="3C8A4002" w14:textId="77777777" w:rsidR="00390A7E" w:rsidRDefault="00390A7E" w:rsidP="00390A7E">
          <w:pPr>
            <w:pStyle w:val="Intestazione"/>
            <w:jc w:val="center"/>
          </w:pPr>
        </w:p>
      </w:tc>
      <w:tc>
        <w:tcPr>
          <w:tcW w:w="229" w:type="pct"/>
          <w:vAlign w:val="center"/>
        </w:tcPr>
        <w:p w14:paraId="1EC673C1" w14:textId="77777777" w:rsidR="00390A7E" w:rsidRDefault="00390A7E" w:rsidP="00390A7E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 w:rsidRPr="00C17474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362438C4" wp14:editId="26A29A09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538396" w14:textId="77777777" w:rsidR="00390A7E" w:rsidRDefault="00390A7E" w:rsidP="00390A7E">
          <w:pPr>
            <w:pStyle w:val="Intestazione"/>
            <w:jc w:val="center"/>
          </w:pPr>
        </w:p>
      </w:tc>
    </w:tr>
  </w:tbl>
  <w:p w14:paraId="5EAF2FD3" w14:textId="71503ED4" w:rsidR="00C47EA0" w:rsidRPr="00390A7E" w:rsidRDefault="00C47EA0" w:rsidP="00390A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9C4"/>
    <w:multiLevelType w:val="hybridMultilevel"/>
    <w:tmpl w:val="EA2ADF0A"/>
    <w:lvl w:ilvl="0" w:tplc="1CF8B6A2">
      <w:numFmt w:val="bullet"/>
      <w:lvlText w:val="-"/>
      <w:lvlJc w:val="left"/>
      <w:pPr>
        <w:ind w:left="1836" w:hanging="22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57A6B0A">
      <w:numFmt w:val="bullet"/>
      <w:lvlText w:val="•"/>
      <w:lvlJc w:val="left"/>
      <w:pPr>
        <w:ind w:left="2642" w:hanging="228"/>
      </w:pPr>
      <w:rPr>
        <w:rFonts w:hint="default"/>
        <w:lang w:val="it-IT" w:eastAsia="en-US" w:bidi="ar-SA"/>
      </w:rPr>
    </w:lvl>
    <w:lvl w:ilvl="2" w:tplc="B4FCA9E4">
      <w:numFmt w:val="bullet"/>
      <w:lvlText w:val="•"/>
      <w:lvlJc w:val="left"/>
      <w:pPr>
        <w:ind w:left="3445" w:hanging="228"/>
      </w:pPr>
      <w:rPr>
        <w:rFonts w:hint="default"/>
        <w:lang w:val="it-IT" w:eastAsia="en-US" w:bidi="ar-SA"/>
      </w:rPr>
    </w:lvl>
    <w:lvl w:ilvl="3" w:tplc="224AC758">
      <w:numFmt w:val="bullet"/>
      <w:lvlText w:val="•"/>
      <w:lvlJc w:val="left"/>
      <w:pPr>
        <w:ind w:left="4247" w:hanging="228"/>
      </w:pPr>
      <w:rPr>
        <w:rFonts w:hint="default"/>
        <w:lang w:val="it-IT" w:eastAsia="en-US" w:bidi="ar-SA"/>
      </w:rPr>
    </w:lvl>
    <w:lvl w:ilvl="4" w:tplc="0AB29032">
      <w:numFmt w:val="bullet"/>
      <w:lvlText w:val="•"/>
      <w:lvlJc w:val="left"/>
      <w:pPr>
        <w:ind w:left="5050" w:hanging="228"/>
      </w:pPr>
      <w:rPr>
        <w:rFonts w:hint="default"/>
        <w:lang w:val="it-IT" w:eastAsia="en-US" w:bidi="ar-SA"/>
      </w:rPr>
    </w:lvl>
    <w:lvl w:ilvl="5" w:tplc="765E8D34">
      <w:numFmt w:val="bullet"/>
      <w:lvlText w:val="•"/>
      <w:lvlJc w:val="left"/>
      <w:pPr>
        <w:ind w:left="5852" w:hanging="228"/>
      </w:pPr>
      <w:rPr>
        <w:rFonts w:hint="default"/>
        <w:lang w:val="it-IT" w:eastAsia="en-US" w:bidi="ar-SA"/>
      </w:rPr>
    </w:lvl>
    <w:lvl w:ilvl="6" w:tplc="71A08C36">
      <w:numFmt w:val="bullet"/>
      <w:lvlText w:val="•"/>
      <w:lvlJc w:val="left"/>
      <w:pPr>
        <w:ind w:left="6655" w:hanging="228"/>
      </w:pPr>
      <w:rPr>
        <w:rFonts w:hint="default"/>
        <w:lang w:val="it-IT" w:eastAsia="en-US" w:bidi="ar-SA"/>
      </w:rPr>
    </w:lvl>
    <w:lvl w:ilvl="7" w:tplc="8B666F86">
      <w:numFmt w:val="bullet"/>
      <w:lvlText w:val="•"/>
      <w:lvlJc w:val="left"/>
      <w:pPr>
        <w:ind w:left="7457" w:hanging="228"/>
      </w:pPr>
      <w:rPr>
        <w:rFonts w:hint="default"/>
        <w:lang w:val="it-IT" w:eastAsia="en-US" w:bidi="ar-SA"/>
      </w:rPr>
    </w:lvl>
    <w:lvl w:ilvl="8" w:tplc="E620118E">
      <w:numFmt w:val="bullet"/>
      <w:lvlText w:val="•"/>
      <w:lvlJc w:val="left"/>
      <w:pPr>
        <w:ind w:left="8260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020F39D8"/>
    <w:multiLevelType w:val="hybridMultilevel"/>
    <w:tmpl w:val="B3CADA68"/>
    <w:lvl w:ilvl="0" w:tplc="42C295FA">
      <w:start w:val="1"/>
      <w:numFmt w:val="decimal"/>
      <w:lvlText w:val="%1)"/>
      <w:lvlJc w:val="left"/>
      <w:pPr>
        <w:ind w:left="1846" w:hanging="292"/>
      </w:pPr>
      <w:rPr>
        <w:rFonts w:ascii="Calibri" w:eastAsia="Calibri" w:hAnsi="Calibri" w:cs="Calibri" w:hint="default"/>
        <w:w w:val="100"/>
        <w:sz w:val="13"/>
        <w:szCs w:val="13"/>
        <w:lang w:val="it-IT" w:eastAsia="en-US" w:bidi="ar-SA"/>
      </w:rPr>
    </w:lvl>
    <w:lvl w:ilvl="1" w:tplc="10140EEE">
      <w:numFmt w:val="bullet"/>
      <w:lvlText w:val="•"/>
      <w:lvlJc w:val="left"/>
      <w:pPr>
        <w:ind w:left="2642" w:hanging="292"/>
      </w:pPr>
      <w:rPr>
        <w:rFonts w:hint="default"/>
        <w:lang w:val="it-IT" w:eastAsia="en-US" w:bidi="ar-SA"/>
      </w:rPr>
    </w:lvl>
    <w:lvl w:ilvl="2" w:tplc="0D26B30C">
      <w:numFmt w:val="bullet"/>
      <w:lvlText w:val="•"/>
      <w:lvlJc w:val="left"/>
      <w:pPr>
        <w:ind w:left="3445" w:hanging="292"/>
      </w:pPr>
      <w:rPr>
        <w:rFonts w:hint="default"/>
        <w:lang w:val="it-IT" w:eastAsia="en-US" w:bidi="ar-SA"/>
      </w:rPr>
    </w:lvl>
    <w:lvl w:ilvl="3" w:tplc="4140BE7A">
      <w:numFmt w:val="bullet"/>
      <w:lvlText w:val="•"/>
      <w:lvlJc w:val="left"/>
      <w:pPr>
        <w:ind w:left="4247" w:hanging="292"/>
      </w:pPr>
      <w:rPr>
        <w:rFonts w:hint="default"/>
        <w:lang w:val="it-IT" w:eastAsia="en-US" w:bidi="ar-SA"/>
      </w:rPr>
    </w:lvl>
    <w:lvl w:ilvl="4" w:tplc="F878CEC4">
      <w:numFmt w:val="bullet"/>
      <w:lvlText w:val="•"/>
      <w:lvlJc w:val="left"/>
      <w:pPr>
        <w:ind w:left="5050" w:hanging="292"/>
      </w:pPr>
      <w:rPr>
        <w:rFonts w:hint="default"/>
        <w:lang w:val="it-IT" w:eastAsia="en-US" w:bidi="ar-SA"/>
      </w:rPr>
    </w:lvl>
    <w:lvl w:ilvl="5" w:tplc="E2F8CA34">
      <w:numFmt w:val="bullet"/>
      <w:lvlText w:val="•"/>
      <w:lvlJc w:val="left"/>
      <w:pPr>
        <w:ind w:left="5852" w:hanging="292"/>
      </w:pPr>
      <w:rPr>
        <w:rFonts w:hint="default"/>
        <w:lang w:val="it-IT" w:eastAsia="en-US" w:bidi="ar-SA"/>
      </w:rPr>
    </w:lvl>
    <w:lvl w:ilvl="6" w:tplc="C2527A74">
      <w:numFmt w:val="bullet"/>
      <w:lvlText w:val="•"/>
      <w:lvlJc w:val="left"/>
      <w:pPr>
        <w:ind w:left="6655" w:hanging="292"/>
      </w:pPr>
      <w:rPr>
        <w:rFonts w:hint="default"/>
        <w:lang w:val="it-IT" w:eastAsia="en-US" w:bidi="ar-SA"/>
      </w:rPr>
    </w:lvl>
    <w:lvl w:ilvl="7" w:tplc="409E3BBA">
      <w:numFmt w:val="bullet"/>
      <w:lvlText w:val="•"/>
      <w:lvlJc w:val="left"/>
      <w:pPr>
        <w:ind w:left="7457" w:hanging="292"/>
      </w:pPr>
      <w:rPr>
        <w:rFonts w:hint="default"/>
        <w:lang w:val="it-IT" w:eastAsia="en-US" w:bidi="ar-SA"/>
      </w:rPr>
    </w:lvl>
    <w:lvl w:ilvl="8" w:tplc="E1C4CBAC">
      <w:numFmt w:val="bullet"/>
      <w:lvlText w:val="•"/>
      <w:lvlJc w:val="left"/>
      <w:pPr>
        <w:ind w:left="8260" w:hanging="292"/>
      </w:pPr>
      <w:rPr>
        <w:rFonts w:hint="default"/>
        <w:lang w:val="it-IT" w:eastAsia="en-US" w:bidi="ar-SA"/>
      </w:rPr>
    </w:lvl>
  </w:abstractNum>
  <w:abstractNum w:abstractNumId="2" w15:restartNumberingAfterBreak="0">
    <w:nsid w:val="02B74272"/>
    <w:multiLevelType w:val="hybridMultilevel"/>
    <w:tmpl w:val="023C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A3"/>
    <w:multiLevelType w:val="hybridMultilevel"/>
    <w:tmpl w:val="F89617FE"/>
    <w:lvl w:ilvl="0" w:tplc="DDFC9F6A">
      <w:start w:val="1"/>
      <w:numFmt w:val="lowerLetter"/>
      <w:lvlText w:val="%1)"/>
      <w:lvlJc w:val="left"/>
      <w:pPr>
        <w:ind w:left="397" w:hanging="284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28A82772">
      <w:start w:val="1"/>
      <w:numFmt w:val="upperLetter"/>
      <w:lvlText w:val="%2."/>
      <w:lvlJc w:val="left"/>
      <w:pPr>
        <w:ind w:left="1721" w:hanging="459"/>
      </w:pPr>
      <w:rPr>
        <w:rFonts w:hint="default"/>
        <w:w w:val="97"/>
        <w:lang w:val="it-IT" w:eastAsia="en-US" w:bidi="ar-SA"/>
      </w:rPr>
    </w:lvl>
    <w:lvl w:ilvl="2" w:tplc="C27A5F9E">
      <w:numFmt w:val="bullet"/>
      <w:lvlText w:val="•"/>
      <w:lvlJc w:val="left"/>
      <w:pPr>
        <w:ind w:left="2625" w:hanging="459"/>
      </w:pPr>
      <w:rPr>
        <w:rFonts w:hint="default"/>
        <w:lang w:val="it-IT" w:eastAsia="en-US" w:bidi="ar-SA"/>
      </w:rPr>
    </w:lvl>
    <w:lvl w:ilvl="3" w:tplc="9B5A31E0">
      <w:numFmt w:val="bullet"/>
      <w:lvlText w:val="•"/>
      <w:lvlJc w:val="left"/>
      <w:pPr>
        <w:ind w:left="3530" w:hanging="459"/>
      </w:pPr>
      <w:rPr>
        <w:rFonts w:hint="default"/>
        <w:lang w:val="it-IT" w:eastAsia="en-US" w:bidi="ar-SA"/>
      </w:rPr>
    </w:lvl>
    <w:lvl w:ilvl="4" w:tplc="EE747C9A">
      <w:numFmt w:val="bullet"/>
      <w:lvlText w:val="•"/>
      <w:lvlJc w:val="left"/>
      <w:pPr>
        <w:ind w:left="4435" w:hanging="459"/>
      </w:pPr>
      <w:rPr>
        <w:rFonts w:hint="default"/>
        <w:lang w:val="it-IT" w:eastAsia="en-US" w:bidi="ar-SA"/>
      </w:rPr>
    </w:lvl>
    <w:lvl w:ilvl="5" w:tplc="837A4014">
      <w:numFmt w:val="bullet"/>
      <w:lvlText w:val="•"/>
      <w:lvlJc w:val="left"/>
      <w:pPr>
        <w:ind w:left="5340" w:hanging="459"/>
      </w:pPr>
      <w:rPr>
        <w:rFonts w:hint="default"/>
        <w:lang w:val="it-IT" w:eastAsia="en-US" w:bidi="ar-SA"/>
      </w:rPr>
    </w:lvl>
    <w:lvl w:ilvl="6" w:tplc="9AFE81CA">
      <w:numFmt w:val="bullet"/>
      <w:lvlText w:val="•"/>
      <w:lvlJc w:val="left"/>
      <w:pPr>
        <w:ind w:left="6245" w:hanging="459"/>
      </w:pPr>
      <w:rPr>
        <w:rFonts w:hint="default"/>
        <w:lang w:val="it-IT" w:eastAsia="en-US" w:bidi="ar-SA"/>
      </w:rPr>
    </w:lvl>
    <w:lvl w:ilvl="7" w:tplc="973A0718">
      <w:numFmt w:val="bullet"/>
      <w:lvlText w:val="•"/>
      <w:lvlJc w:val="left"/>
      <w:pPr>
        <w:ind w:left="7150" w:hanging="459"/>
      </w:pPr>
      <w:rPr>
        <w:rFonts w:hint="default"/>
        <w:lang w:val="it-IT" w:eastAsia="en-US" w:bidi="ar-SA"/>
      </w:rPr>
    </w:lvl>
    <w:lvl w:ilvl="8" w:tplc="87626268">
      <w:numFmt w:val="bullet"/>
      <w:lvlText w:val="•"/>
      <w:lvlJc w:val="left"/>
      <w:pPr>
        <w:ind w:left="8055" w:hanging="459"/>
      </w:pPr>
      <w:rPr>
        <w:rFonts w:hint="default"/>
        <w:lang w:val="it-IT" w:eastAsia="en-US" w:bidi="ar-SA"/>
      </w:rPr>
    </w:lvl>
  </w:abstractNum>
  <w:abstractNum w:abstractNumId="4" w15:restartNumberingAfterBreak="0">
    <w:nsid w:val="0EA27D3F"/>
    <w:multiLevelType w:val="hybridMultilevel"/>
    <w:tmpl w:val="7A34C292"/>
    <w:lvl w:ilvl="0" w:tplc="D946EE2C">
      <w:start w:val="1"/>
      <w:numFmt w:val="decimal"/>
      <w:lvlText w:val="%1."/>
      <w:lvlJc w:val="left"/>
      <w:pPr>
        <w:ind w:left="1846" w:hanging="292"/>
      </w:pPr>
      <w:rPr>
        <w:rFonts w:ascii="Calibri" w:eastAsia="Calibri" w:hAnsi="Calibri" w:cs="Calibri" w:hint="default"/>
        <w:w w:val="97"/>
        <w:sz w:val="15"/>
        <w:szCs w:val="15"/>
        <w:lang w:val="it-IT" w:eastAsia="en-US" w:bidi="ar-SA"/>
      </w:rPr>
    </w:lvl>
    <w:lvl w:ilvl="1" w:tplc="D0FA893A">
      <w:numFmt w:val="bullet"/>
      <w:lvlText w:val="•"/>
      <w:lvlJc w:val="left"/>
      <w:pPr>
        <w:ind w:left="2642" w:hanging="292"/>
      </w:pPr>
      <w:rPr>
        <w:rFonts w:hint="default"/>
        <w:lang w:val="it-IT" w:eastAsia="en-US" w:bidi="ar-SA"/>
      </w:rPr>
    </w:lvl>
    <w:lvl w:ilvl="2" w:tplc="D62288EE">
      <w:numFmt w:val="bullet"/>
      <w:lvlText w:val="•"/>
      <w:lvlJc w:val="left"/>
      <w:pPr>
        <w:ind w:left="3445" w:hanging="292"/>
      </w:pPr>
      <w:rPr>
        <w:rFonts w:hint="default"/>
        <w:lang w:val="it-IT" w:eastAsia="en-US" w:bidi="ar-SA"/>
      </w:rPr>
    </w:lvl>
    <w:lvl w:ilvl="3" w:tplc="8B0E3486">
      <w:numFmt w:val="bullet"/>
      <w:lvlText w:val="•"/>
      <w:lvlJc w:val="left"/>
      <w:pPr>
        <w:ind w:left="4247" w:hanging="292"/>
      </w:pPr>
      <w:rPr>
        <w:rFonts w:hint="default"/>
        <w:lang w:val="it-IT" w:eastAsia="en-US" w:bidi="ar-SA"/>
      </w:rPr>
    </w:lvl>
    <w:lvl w:ilvl="4" w:tplc="4AC01AEA">
      <w:numFmt w:val="bullet"/>
      <w:lvlText w:val="•"/>
      <w:lvlJc w:val="left"/>
      <w:pPr>
        <w:ind w:left="5050" w:hanging="292"/>
      </w:pPr>
      <w:rPr>
        <w:rFonts w:hint="default"/>
        <w:lang w:val="it-IT" w:eastAsia="en-US" w:bidi="ar-SA"/>
      </w:rPr>
    </w:lvl>
    <w:lvl w:ilvl="5" w:tplc="0026E8B2">
      <w:numFmt w:val="bullet"/>
      <w:lvlText w:val="•"/>
      <w:lvlJc w:val="left"/>
      <w:pPr>
        <w:ind w:left="5852" w:hanging="292"/>
      </w:pPr>
      <w:rPr>
        <w:rFonts w:hint="default"/>
        <w:lang w:val="it-IT" w:eastAsia="en-US" w:bidi="ar-SA"/>
      </w:rPr>
    </w:lvl>
    <w:lvl w:ilvl="6" w:tplc="A702A9E6">
      <w:numFmt w:val="bullet"/>
      <w:lvlText w:val="•"/>
      <w:lvlJc w:val="left"/>
      <w:pPr>
        <w:ind w:left="6655" w:hanging="292"/>
      </w:pPr>
      <w:rPr>
        <w:rFonts w:hint="default"/>
        <w:lang w:val="it-IT" w:eastAsia="en-US" w:bidi="ar-SA"/>
      </w:rPr>
    </w:lvl>
    <w:lvl w:ilvl="7" w:tplc="8F123E06">
      <w:numFmt w:val="bullet"/>
      <w:lvlText w:val="•"/>
      <w:lvlJc w:val="left"/>
      <w:pPr>
        <w:ind w:left="7457" w:hanging="292"/>
      </w:pPr>
      <w:rPr>
        <w:rFonts w:hint="default"/>
        <w:lang w:val="it-IT" w:eastAsia="en-US" w:bidi="ar-SA"/>
      </w:rPr>
    </w:lvl>
    <w:lvl w:ilvl="8" w:tplc="CC6A7DF2">
      <w:numFmt w:val="bullet"/>
      <w:lvlText w:val="•"/>
      <w:lvlJc w:val="left"/>
      <w:pPr>
        <w:ind w:left="8260" w:hanging="292"/>
      </w:pPr>
      <w:rPr>
        <w:rFonts w:hint="default"/>
        <w:lang w:val="it-IT" w:eastAsia="en-US" w:bidi="ar-SA"/>
      </w:rPr>
    </w:lvl>
  </w:abstractNum>
  <w:abstractNum w:abstractNumId="5" w15:restartNumberingAfterBreak="0">
    <w:nsid w:val="14E96348"/>
    <w:multiLevelType w:val="hybridMultilevel"/>
    <w:tmpl w:val="53D236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64"/>
    <w:multiLevelType w:val="hybridMultilevel"/>
    <w:tmpl w:val="6C7AEDE6"/>
    <w:lvl w:ilvl="0" w:tplc="39E6A0F6">
      <w:start w:val="1"/>
      <w:numFmt w:val="lowerLetter"/>
      <w:lvlText w:val="%1)"/>
      <w:lvlJc w:val="left"/>
      <w:pPr>
        <w:ind w:left="1836" w:hanging="228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AABA2D64">
      <w:numFmt w:val="bullet"/>
      <w:lvlText w:val="•"/>
      <w:lvlJc w:val="left"/>
      <w:pPr>
        <w:ind w:left="2642" w:hanging="228"/>
      </w:pPr>
      <w:rPr>
        <w:rFonts w:hint="default"/>
        <w:lang w:val="it-IT" w:eastAsia="en-US" w:bidi="ar-SA"/>
      </w:rPr>
    </w:lvl>
    <w:lvl w:ilvl="2" w:tplc="D774026A">
      <w:numFmt w:val="bullet"/>
      <w:lvlText w:val="•"/>
      <w:lvlJc w:val="left"/>
      <w:pPr>
        <w:ind w:left="3445" w:hanging="228"/>
      </w:pPr>
      <w:rPr>
        <w:rFonts w:hint="default"/>
        <w:lang w:val="it-IT" w:eastAsia="en-US" w:bidi="ar-SA"/>
      </w:rPr>
    </w:lvl>
    <w:lvl w:ilvl="3" w:tplc="FC841E68">
      <w:numFmt w:val="bullet"/>
      <w:lvlText w:val="•"/>
      <w:lvlJc w:val="left"/>
      <w:pPr>
        <w:ind w:left="4247" w:hanging="228"/>
      </w:pPr>
      <w:rPr>
        <w:rFonts w:hint="default"/>
        <w:lang w:val="it-IT" w:eastAsia="en-US" w:bidi="ar-SA"/>
      </w:rPr>
    </w:lvl>
    <w:lvl w:ilvl="4" w:tplc="016AA13C">
      <w:numFmt w:val="bullet"/>
      <w:lvlText w:val="•"/>
      <w:lvlJc w:val="left"/>
      <w:pPr>
        <w:ind w:left="5050" w:hanging="228"/>
      </w:pPr>
      <w:rPr>
        <w:rFonts w:hint="default"/>
        <w:lang w:val="it-IT" w:eastAsia="en-US" w:bidi="ar-SA"/>
      </w:rPr>
    </w:lvl>
    <w:lvl w:ilvl="5" w:tplc="23E8C02C">
      <w:numFmt w:val="bullet"/>
      <w:lvlText w:val="•"/>
      <w:lvlJc w:val="left"/>
      <w:pPr>
        <w:ind w:left="5852" w:hanging="228"/>
      </w:pPr>
      <w:rPr>
        <w:rFonts w:hint="default"/>
        <w:lang w:val="it-IT" w:eastAsia="en-US" w:bidi="ar-SA"/>
      </w:rPr>
    </w:lvl>
    <w:lvl w:ilvl="6" w:tplc="E9FA9D9A">
      <w:numFmt w:val="bullet"/>
      <w:lvlText w:val="•"/>
      <w:lvlJc w:val="left"/>
      <w:pPr>
        <w:ind w:left="6655" w:hanging="228"/>
      </w:pPr>
      <w:rPr>
        <w:rFonts w:hint="default"/>
        <w:lang w:val="it-IT" w:eastAsia="en-US" w:bidi="ar-SA"/>
      </w:rPr>
    </w:lvl>
    <w:lvl w:ilvl="7" w:tplc="A99C6AF2">
      <w:numFmt w:val="bullet"/>
      <w:lvlText w:val="•"/>
      <w:lvlJc w:val="left"/>
      <w:pPr>
        <w:ind w:left="7457" w:hanging="228"/>
      </w:pPr>
      <w:rPr>
        <w:rFonts w:hint="default"/>
        <w:lang w:val="it-IT" w:eastAsia="en-US" w:bidi="ar-SA"/>
      </w:rPr>
    </w:lvl>
    <w:lvl w:ilvl="8" w:tplc="4F2A5730">
      <w:numFmt w:val="bullet"/>
      <w:lvlText w:val="•"/>
      <w:lvlJc w:val="left"/>
      <w:pPr>
        <w:ind w:left="8260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1A765C3E"/>
    <w:multiLevelType w:val="hybridMultilevel"/>
    <w:tmpl w:val="5C3AA200"/>
    <w:lvl w:ilvl="0" w:tplc="FFFFFFFF">
      <w:start w:val="1"/>
      <w:numFmt w:val="decimal"/>
      <w:lvlText w:val="%1."/>
      <w:lvlJc w:val="left"/>
      <w:pPr>
        <w:ind w:left="859" w:hanging="230"/>
      </w:pPr>
      <w:rPr>
        <w:rFonts w:ascii="PMingLiU-ExtB" w:eastAsia="PMingLiU-ExtB" w:hAnsi="PMingLiU-ExtB" w:cs="PMingLiU-ExtB" w:hint="default"/>
        <w:spacing w:val="-1"/>
        <w:w w:val="100"/>
        <w:sz w:val="24"/>
        <w:szCs w:val="24"/>
        <w:lang w:val="it-IT" w:eastAsia="en-US" w:bidi="ar-SA"/>
      </w:rPr>
    </w:lvl>
    <w:lvl w:ilvl="1" w:tplc="AEA2F5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8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5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3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22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1FE42974"/>
    <w:multiLevelType w:val="hybridMultilevel"/>
    <w:tmpl w:val="EA045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659F"/>
    <w:multiLevelType w:val="hybridMultilevel"/>
    <w:tmpl w:val="86E0B6CC"/>
    <w:lvl w:ilvl="0" w:tplc="FFFFFFFF">
      <w:start w:val="1"/>
      <w:numFmt w:val="decimal"/>
      <w:lvlText w:val="%1."/>
      <w:lvlJc w:val="left"/>
      <w:pPr>
        <w:ind w:left="859" w:hanging="230"/>
      </w:pPr>
      <w:rPr>
        <w:rFonts w:ascii="PMingLiU-ExtB" w:eastAsia="PMingLiU-ExtB" w:hAnsi="PMingLiU-ExtB" w:cs="PMingLiU-ExtB" w:hint="default"/>
        <w:spacing w:val="-1"/>
        <w:w w:val="100"/>
        <w:sz w:val="24"/>
        <w:szCs w:val="24"/>
        <w:lang w:val="it-IT" w:eastAsia="en-US" w:bidi="ar-SA"/>
      </w:rPr>
    </w:lvl>
    <w:lvl w:ilvl="1" w:tplc="0410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bullet"/>
      <w:lvlText w:val="•"/>
      <w:lvlJc w:val="left"/>
      <w:pPr>
        <w:ind w:left="228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5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3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22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301E208A"/>
    <w:multiLevelType w:val="hybridMultilevel"/>
    <w:tmpl w:val="F82C42A4"/>
    <w:lvl w:ilvl="0" w:tplc="E562927E">
      <w:numFmt w:val="bullet"/>
      <w:lvlText w:val=""/>
      <w:lvlJc w:val="left"/>
      <w:pPr>
        <w:ind w:left="1492" w:hanging="23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C120DCE">
      <w:numFmt w:val="bullet"/>
      <w:lvlText w:val="•"/>
      <w:lvlJc w:val="left"/>
      <w:pPr>
        <w:ind w:left="2336" w:hanging="230"/>
      </w:pPr>
      <w:rPr>
        <w:rFonts w:hint="default"/>
        <w:lang w:val="it-IT" w:eastAsia="en-US" w:bidi="ar-SA"/>
      </w:rPr>
    </w:lvl>
    <w:lvl w:ilvl="2" w:tplc="F5428706">
      <w:numFmt w:val="bullet"/>
      <w:lvlText w:val="•"/>
      <w:lvlJc w:val="left"/>
      <w:pPr>
        <w:ind w:left="3173" w:hanging="230"/>
      </w:pPr>
      <w:rPr>
        <w:rFonts w:hint="default"/>
        <w:lang w:val="it-IT" w:eastAsia="en-US" w:bidi="ar-SA"/>
      </w:rPr>
    </w:lvl>
    <w:lvl w:ilvl="3" w:tplc="7400B4FC">
      <w:numFmt w:val="bullet"/>
      <w:lvlText w:val="•"/>
      <w:lvlJc w:val="left"/>
      <w:pPr>
        <w:ind w:left="4009" w:hanging="230"/>
      </w:pPr>
      <w:rPr>
        <w:rFonts w:hint="default"/>
        <w:lang w:val="it-IT" w:eastAsia="en-US" w:bidi="ar-SA"/>
      </w:rPr>
    </w:lvl>
    <w:lvl w:ilvl="4" w:tplc="9A96E4D4">
      <w:numFmt w:val="bullet"/>
      <w:lvlText w:val="•"/>
      <w:lvlJc w:val="left"/>
      <w:pPr>
        <w:ind w:left="4846" w:hanging="230"/>
      </w:pPr>
      <w:rPr>
        <w:rFonts w:hint="default"/>
        <w:lang w:val="it-IT" w:eastAsia="en-US" w:bidi="ar-SA"/>
      </w:rPr>
    </w:lvl>
    <w:lvl w:ilvl="5" w:tplc="4A947D44">
      <w:numFmt w:val="bullet"/>
      <w:lvlText w:val="•"/>
      <w:lvlJc w:val="left"/>
      <w:pPr>
        <w:ind w:left="5682" w:hanging="230"/>
      </w:pPr>
      <w:rPr>
        <w:rFonts w:hint="default"/>
        <w:lang w:val="it-IT" w:eastAsia="en-US" w:bidi="ar-SA"/>
      </w:rPr>
    </w:lvl>
    <w:lvl w:ilvl="6" w:tplc="4008D39E">
      <w:numFmt w:val="bullet"/>
      <w:lvlText w:val="•"/>
      <w:lvlJc w:val="left"/>
      <w:pPr>
        <w:ind w:left="6519" w:hanging="230"/>
      </w:pPr>
      <w:rPr>
        <w:rFonts w:hint="default"/>
        <w:lang w:val="it-IT" w:eastAsia="en-US" w:bidi="ar-SA"/>
      </w:rPr>
    </w:lvl>
    <w:lvl w:ilvl="7" w:tplc="CC36A790">
      <w:numFmt w:val="bullet"/>
      <w:lvlText w:val="•"/>
      <w:lvlJc w:val="left"/>
      <w:pPr>
        <w:ind w:left="7355" w:hanging="230"/>
      </w:pPr>
      <w:rPr>
        <w:rFonts w:hint="default"/>
        <w:lang w:val="it-IT" w:eastAsia="en-US" w:bidi="ar-SA"/>
      </w:rPr>
    </w:lvl>
    <w:lvl w:ilvl="8" w:tplc="AEF216CA">
      <w:numFmt w:val="bullet"/>
      <w:lvlText w:val="•"/>
      <w:lvlJc w:val="left"/>
      <w:pPr>
        <w:ind w:left="8192" w:hanging="230"/>
      </w:pPr>
      <w:rPr>
        <w:rFonts w:hint="default"/>
        <w:lang w:val="it-IT" w:eastAsia="en-US" w:bidi="ar-SA"/>
      </w:rPr>
    </w:lvl>
  </w:abstractNum>
  <w:abstractNum w:abstractNumId="11" w15:restartNumberingAfterBreak="0">
    <w:nsid w:val="343D4DA9"/>
    <w:multiLevelType w:val="hybridMultilevel"/>
    <w:tmpl w:val="47E0D9B2"/>
    <w:lvl w:ilvl="0" w:tplc="04462EB4">
      <w:start w:val="1"/>
      <w:numFmt w:val="decimal"/>
      <w:lvlText w:val="%1."/>
      <w:lvlJc w:val="left"/>
      <w:pPr>
        <w:ind w:left="1492" w:hanging="23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FAF07F26">
      <w:start w:val="1"/>
      <w:numFmt w:val="decimal"/>
      <w:lvlText w:val="%2)"/>
      <w:lvlJc w:val="left"/>
      <w:pPr>
        <w:ind w:left="1846" w:hanging="292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3880D55C">
      <w:numFmt w:val="bullet"/>
      <w:lvlText w:val="•"/>
      <w:lvlJc w:val="left"/>
      <w:pPr>
        <w:ind w:left="2731" w:hanging="292"/>
      </w:pPr>
      <w:rPr>
        <w:rFonts w:hint="default"/>
        <w:lang w:val="it-IT" w:eastAsia="en-US" w:bidi="ar-SA"/>
      </w:rPr>
    </w:lvl>
    <w:lvl w:ilvl="3" w:tplc="DEE21780">
      <w:numFmt w:val="bullet"/>
      <w:lvlText w:val="•"/>
      <w:lvlJc w:val="left"/>
      <w:pPr>
        <w:ind w:left="3623" w:hanging="292"/>
      </w:pPr>
      <w:rPr>
        <w:rFonts w:hint="default"/>
        <w:lang w:val="it-IT" w:eastAsia="en-US" w:bidi="ar-SA"/>
      </w:rPr>
    </w:lvl>
    <w:lvl w:ilvl="4" w:tplc="E72AF382">
      <w:numFmt w:val="bullet"/>
      <w:lvlText w:val="•"/>
      <w:lvlJc w:val="left"/>
      <w:pPr>
        <w:ind w:left="4515" w:hanging="292"/>
      </w:pPr>
      <w:rPr>
        <w:rFonts w:hint="default"/>
        <w:lang w:val="it-IT" w:eastAsia="en-US" w:bidi="ar-SA"/>
      </w:rPr>
    </w:lvl>
    <w:lvl w:ilvl="5" w:tplc="4F307D9C">
      <w:numFmt w:val="bullet"/>
      <w:lvlText w:val="•"/>
      <w:lvlJc w:val="left"/>
      <w:pPr>
        <w:ind w:left="5406" w:hanging="292"/>
      </w:pPr>
      <w:rPr>
        <w:rFonts w:hint="default"/>
        <w:lang w:val="it-IT" w:eastAsia="en-US" w:bidi="ar-SA"/>
      </w:rPr>
    </w:lvl>
    <w:lvl w:ilvl="6" w:tplc="611611BA">
      <w:numFmt w:val="bullet"/>
      <w:lvlText w:val="•"/>
      <w:lvlJc w:val="left"/>
      <w:pPr>
        <w:ind w:left="6298" w:hanging="292"/>
      </w:pPr>
      <w:rPr>
        <w:rFonts w:hint="default"/>
        <w:lang w:val="it-IT" w:eastAsia="en-US" w:bidi="ar-SA"/>
      </w:rPr>
    </w:lvl>
    <w:lvl w:ilvl="7" w:tplc="5FEC583A">
      <w:numFmt w:val="bullet"/>
      <w:lvlText w:val="•"/>
      <w:lvlJc w:val="left"/>
      <w:pPr>
        <w:ind w:left="7190" w:hanging="292"/>
      </w:pPr>
      <w:rPr>
        <w:rFonts w:hint="default"/>
        <w:lang w:val="it-IT" w:eastAsia="en-US" w:bidi="ar-SA"/>
      </w:rPr>
    </w:lvl>
    <w:lvl w:ilvl="8" w:tplc="FD1CDFD8">
      <w:numFmt w:val="bullet"/>
      <w:lvlText w:val="•"/>
      <w:lvlJc w:val="left"/>
      <w:pPr>
        <w:ind w:left="808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37172DC0"/>
    <w:multiLevelType w:val="hybridMultilevel"/>
    <w:tmpl w:val="AC88522E"/>
    <w:lvl w:ilvl="0" w:tplc="0B2E452E">
      <w:numFmt w:val="bullet"/>
      <w:lvlText w:val="-"/>
      <w:lvlJc w:val="left"/>
      <w:pPr>
        <w:ind w:left="1554" w:hanging="29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5D9EF8A0">
      <w:numFmt w:val="bullet"/>
      <w:lvlText w:val="•"/>
      <w:lvlJc w:val="left"/>
      <w:pPr>
        <w:ind w:left="2390" w:hanging="292"/>
      </w:pPr>
      <w:rPr>
        <w:rFonts w:hint="default"/>
        <w:lang w:val="it-IT" w:eastAsia="en-US" w:bidi="ar-SA"/>
      </w:rPr>
    </w:lvl>
    <w:lvl w:ilvl="2" w:tplc="D2B4F804">
      <w:numFmt w:val="bullet"/>
      <w:lvlText w:val="•"/>
      <w:lvlJc w:val="left"/>
      <w:pPr>
        <w:ind w:left="3221" w:hanging="292"/>
      </w:pPr>
      <w:rPr>
        <w:rFonts w:hint="default"/>
        <w:lang w:val="it-IT" w:eastAsia="en-US" w:bidi="ar-SA"/>
      </w:rPr>
    </w:lvl>
    <w:lvl w:ilvl="3" w:tplc="51022918">
      <w:numFmt w:val="bullet"/>
      <w:lvlText w:val="•"/>
      <w:lvlJc w:val="left"/>
      <w:pPr>
        <w:ind w:left="4051" w:hanging="292"/>
      </w:pPr>
      <w:rPr>
        <w:rFonts w:hint="default"/>
        <w:lang w:val="it-IT" w:eastAsia="en-US" w:bidi="ar-SA"/>
      </w:rPr>
    </w:lvl>
    <w:lvl w:ilvl="4" w:tplc="D784A062">
      <w:numFmt w:val="bullet"/>
      <w:lvlText w:val="•"/>
      <w:lvlJc w:val="left"/>
      <w:pPr>
        <w:ind w:left="4882" w:hanging="292"/>
      </w:pPr>
      <w:rPr>
        <w:rFonts w:hint="default"/>
        <w:lang w:val="it-IT" w:eastAsia="en-US" w:bidi="ar-SA"/>
      </w:rPr>
    </w:lvl>
    <w:lvl w:ilvl="5" w:tplc="820CA5F2">
      <w:numFmt w:val="bullet"/>
      <w:lvlText w:val="•"/>
      <w:lvlJc w:val="left"/>
      <w:pPr>
        <w:ind w:left="5712" w:hanging="292"/>
      </w:pPr>
      <w:rPr>
        <w:rFonts w:hint="default"/>
        <w:lang w:val="it-IT" w:eastAsia="en-US" w:bidi="ar-SA"/>
      </w:rPr>
    </w:lvl>
    <w:lvl w:ilvl="6" w:tplc="BB72771A">
      <w:numFmt w:val="bullet"/>
      <w:lvlText w:val="•"/>
      <w:lvlJc w:val="left"/>
      <w:pPr>
        <w:ind w:left="6543" w:hanging="292"/>
      </w:pPr>
      <w:rPr>
        <w:rFonts w:hint="default"/>
        <w:lang w:val="it-IT" w:eastAsia="en-US" w:bidi="ar-SA"/>
      </w:rPr>
    </w:lvl>
    <w:lvl w:ilvl="7" w:tplc="86BC3B5E">
      <w:numFmt w:val="bullet"/>
      <w:lvlText w:val="•"/>
      <w:lvlJc w:val="left"/>
      <w:pPr>
        <w:ind w:left="7373" w:hanging="292"/>
      </w:pPr>
      <w:rPr>
        <w:rFonts w:hint="default"/>
        <w:lang w:val="it-IT" w:eastAsia="en-US" w:bidi="ar-SA"/>
      </w:rPr>
    </w:lvl>
    <w:lvl w:ilvl="8" w:tplc="04ACB2B4">
      <w:numFmt w:val="bullet"/>
      <w:lvlText w:val="•"/>
      <w:lvlJc w:val="left"/>
      <w:pPr>
        <w:ind w:left="8204" w:hanging="292"/>
      </w:pPr>
      <w:rPr>
        <w:rFonts w:hint="default"/>
        <w:lang w:val="it-IT" w:eastAsia="en-US" w:bidi="ar-SA"/>
      </w:rPr>
    </w:lvl>
  </w:abstractNum>
  <w:abstractNum w:abstractNumId="13" w15:restartNumberingAfterBreak="0">
    <w:nsid w:val="3752711F"/>
    <w:multiLevelType w:val="hybridMultilevel"/>
    <w:tmpl w:val="B4BC1B8C"/>
    <w:lvl w:ilvl="0" w:tplc="FFFFFFFF">
      <w:start w:val="1"/>
      <w:numFmt w:val="decimal"/>
      <w:lvlText w:val="%1."/>
      <w:lvlJc w:val="left"/>
      <w:pPr>
        <w:ind w:left="859" w:hanging="230"/>
      </w:pPr>
      <w:rPr>
        <w:rFonts w:ascii="PMingLiU-ExtB" w:eastAsia="PMingLiU-ExtB" w:hAnsi="PMingLiU-ExtB" w:cs="PMingLiU-ExtB" w:hint="default"/>
        <w:spacing w:val="-1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bullet"/>
      <w:lvlText w:val="•"/>
      <w:lvlJc w:val="left"/>
      <w:pPr>
        <w:ind w:left="228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5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3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22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39472064"/>
    <w:multiLevelType w:val="hybridMultilevel"/>
    <w:tmpl w:val="86726916"/>
    <w:lvl w:ilvl="0" w:tplc="D7D21278">
      <w:numFmt w:val="bullet"/>
      <w:lvlText w:val="–"/>
      <w:lvlJc w:val="left"/>
      <w:pPr>
        <w:ind w:left="34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267F96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A5A313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3" w:tplc="79BEDB54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4" w:tplc="A29CBE18">
      <w:numFmt w:val="bullet"/>
      <w:lvlText w:val="•"/>
      <w:lvlJc w:val="left"/>
      <w:pPr>
        <w:ind w:left="2838" w:hanging="360"/>
      </w:pPr>
      <w:rPr>
        <w:rFonts w:hint="default"/>
        <w:lang w:val="it-IT" w:eastAsia="en-US" w:bidi="ar-SA"/>
      </w:rPr>
    </w:lvl>
    <w:lvl w:ilvl="5" w:tplc="0EB0DCC8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6" w:tplc="765AF5DE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7" w:tplc="F9F267A8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8" w:tplc="F630305A">
      <w:numFmt w:val="bullet"/>
      <w:lvlText w:val="•"/>
      <w:lvlJc w:val="left"/>
      <w:pPr>
        <w:ind w:left="48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CBF396C"/>
    <w:multiLevelType w:val="hybridMultilevel"/>
    <w:tmpl w:val="333A9390"/>
    <w:lvl w:ilvl="0" w:tplc="79646AF2">
      <w:numFmt w:val="bullet"/>
      <w:lvlText w:val="-"/>
      <w:lvlJc w:val="left"/>
      <w:pPr>
        <w:ind w:left="539" w:hanging="426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  <w:lang w:val="it-IT" w:eastAsia="en-US" w:bidi="ar-SA"/>
      </w:rPr>
    </w:lvl>
    <w:lvl w:ilvl="1" w:tplc="2BE684FA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CE9CB0A6">
      <w:numFmt w:val="bullet"/>
      <w:lvlText w:val="•"/>
      <w:lvlJc w:val="left"/>
      <w:pPr>
        <w:ind w:left="2405" w:hanging="426"/>
      </w:pPr>
      <w:rPr>
        <w:rFonts w:hint="default"/>
        <w:lang w:val="it-IT" w:eastAsia="en-US" w:bidi="ar-SA"/>
      </w:rPr>
    </w:lvl>
    <w:lvl w:ilvl="3" w:tplc="5A0C03C8">
      <w:numFmt w:val="bullet"/>
      <w:lvlText w:val="•"/>
      <w:lvlJc w:val="left"/>
      <w:pPr>
        <w:ind w:left="3337" w:hanging="426"/>
      </w:pPr>
      <w:rPr>
        <w:rFonts w:hint="default"/>
        <w:lang w:val="it-IT" w:eastAsia="en-US" w:bidi="ar-SA"/>
      </w:rPr>
    </w:lvl>
    <w:lvl w:ilvl="4" w:tplc="7B46A5EC">
      <w:numFmt w:val="bullet"/>
      <w:lvlText w:val="•"/>
      <w:lvlJc w:val="left"/>
      <w:pPr>
        <w:ind w:left="4270" w:hanging="426"/>
      </w:pPr>
      <w:rPr>
        <w:rFonts w:hint="default"/>
        <w:lang w:val="it-IT" w:eastAsia="en-US" w:bidi="ar-SA"/>
      </w:rPr>
    </w:lvl>
    <w:lvl w:ilvl="5" w:tplc="DD5A70DA">
      <w:numFmt w:val="bullet"/>
      <w:lvlText w:val="•"/>
      <w:lvlJc w:val="left"/>
      <w:pPr>
        <w:ind w:left="5202" w:hanging="426"/>
      </w:pPr>
      <w:rPr>
        <w:rFonts w:hint="default"/>
        <w:lang w:val="it-IT" w:eastAsia="en-US" w:bidi="ar-SA"/>
      </w:rPr>
    </w:lvl>
    <w:lvl w:ilvl="6" w:tplc="DA603E8E">
      <w:numFmt w:val="bullet"/>
      <w:lvlText w:val="•"/>
      <w:lvlJc w:val="left"/>
      <w:pPr>
        <w:ind w:left="6135" w:hanging="426"/>
      </w:pPr>
      <w:rPr>
        <w:rFonts w:hint="default"/>
        <w:lang w:val="it-IT" w:eastAsia="en-US" w:bidi="ar-SA"/>
      </w:rPr>
    </w:lvl>
    <w:lvl w:ilvl="7" w:tplc="5470D31E">
      <w:numFmt w:val="bullet"/>
      <w:lvlText w:val="•"/>
      <w:lvlJc w:val="left"/>
      <w:pPr>
        <w:ind w:left="7067" w:hanging="426"/>
      </w:pPr>
      <w:rPr>
        <w:rFonts w:hint="default"/>
        <w:lang w:val="it-IT" w:eastAsia="en-US" w:bidi="ar-SA"/>
      </w:rPr>
    </w:lvl>
    <w:lvl w:ilvl="8" w:tplc="C8CA9EBC">
      <w:numFmt w:val="bullet"/>
      <w:lvlText w:val="•"/>
      <w:lvlJc w:val="left"/>
      <w:pPr>
        <w:ind w:left="8000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414943CF"/>
    <w:multiLevelType w:val="hybridMultilevel"/>
    <w:tmpl w:val="4C3E3A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B379A"/>
    <w:multiLevelType w:val="hybridMultilevel"/>
    <w:tmpl w:val="C4C42CF0"/>
    <w:lvl w:ilvl="0" w:tplc="FFFFFFFF">
      <w:start w:val="1"/>
      <w:numFmt w:val="decimal"/>
      <w:lvlText w:val="%1."/>
      <w:lvlJc w:val="left"/>
      <w:pPr>
        <w:ind w:left="859" w:hanging="230"/>
      </w:pPr>
      <w:rPr>
        <w:rFonts w:ascii="PMingLiU-ExtB" w:eastAsia="PMingLiU-ExtB" w:hAnsi="PMingLiU-ExtB" w:cs="PMingLiU-ExtB" w:hint="default"/>
        <w:spacing w:val="-1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bullet"/>
      <w:lvlText w:val="•"/>
      <w:lvlJc w:val="left"/>
      <w:pPr>
        <w:ind w:left="228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5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3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22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49F21553"/>
    <w:multiLevelType w:val="hybridMultilevel"/>
    <w:tmpl w:val="8C66C9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85B82"/>
    <w:multiLevelType w:val="hybridMultilevel"/>
    <w:tmpl w:val="9E9AE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A7628"/>
    <w:multiLevelType w:val="hybridMultilevel"/>
    <w:tmpl w:val="E4A05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53247"/>
    <w:multiLevelType w:val="hybridMultilevel"/>
    <w:tmpl w:val="2D5C80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63DF2"/>
    <w:multiLevelType w:val="hybridMultilevel"/>
    <w:tmpl w:val="42F8BA34"/>
    <w:lvl w:ilvl="0" w:tplc="EB42F568">
      <w:start w:val="1"/>
      <w:numFmt w:val="decimal"/>
      <w:lvlText w:val="%1."/>
      <w:lvlJc w:val="left"/>
      <w:pPr>
        <w:ind w:left="859" w:hanging="230"/>
      </w:pPr>
      <w:rPr>
        <w:rFonts w:ascii="PMingLiU-ExtB" w:eastAsia="PMingLiU-ExtB" w:hAnsi="PMingLiU-ExtB" w:cs="PMingLiU-ExtB" w:hint="default"/>
        <w:spacing w:val="-1"/>
        <w:w w:val="100"/>
        <w:sz w:val="24"/>
        <w:szCs w:val="24"/>
        <w:lang w:val="it-IT" w:eastAsia="en-US" w:bidi="ar-SA"/>
      </w:rPr>
    </w:lvl>
    <w:lvl w:ilvl="1" w:tplc="5E520D9C">
      <w:numFmt w:val="bullet"/>
      <w:lvlText w:val="-"/>
      <w:lvlJc w:val="left"/>
      <w:pPr>
        <w:ind w:left="425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B5E8488">
      <w:numFmt w:val="bullet"/>
      <w:lvlText w:val="•"/>
      <w:lvlJc w:val="left"/>
      <w:pPr>
        <w:ind w:left="2288" w:hanging="425"/>
      </w:pPr>
      <w:rPr>
        <w:rFonts w:hint="default"/>
        <w:lang w:val="it-IT" w:eastAsia="en-US" w:bidi="ar-SA"/>
      </w:rPr>
    </w:lvl>
    <w:lvl w:ilvl="3" w:tplc="F95E1FC8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919A5EE0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 w:tplc="1D103376">
      <w:numFmt w:val="bullet"/>
      <w:lvlText w:val="•"/>
      <w:lvlJc w:val="left"/>
      <w:pPr>
        <w:ind w:left="5555" w:hanging="425"/>
      </w:pPr>
      <w:rPr>
        <w:rFonts w:hint="default"/>
        <w:lang w:val="it-IT" w:eastAsia="en-US" w:bidi="ar-SA"/>
      </w:rPr>
    </w:lvl>
    <w:lvl w:ilvl="6" w:tplc="922E6418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7" w:tplc="8A160BDE">
      <w:numFmt w:val="bullet"/>
      <w:lvlText w:val="•"/>
      <w:lvlJc w:val="left"/>
      <w:pPr>
        <w:ind w:left="7733" w:hanging="425"/>
      </w:pPr>
      <w:rPr>
        <w:rFonts w:hint="default"/>
        <w:lang w:val="it-IT" w:eastAsia="en-US" w:bidi="ar-SA"/>
      </w:rPr>
    </w:lvl>
    <w:lvl w:ilvl="8" w:tplc="B8D42D1C">
      <w:numFmt w:val="bullet"/>
      <w:lvlText w:val="•"/>
      <w:lvlJc w:val="left"/>
      <w:pPr>
        <w:ind w:left="8822" w:hanging="425"/>
      </w:pPr>
      <w:rPr>
        <w:rFonts w:hint="default"/>
        <w:lang w:val="it-IT" w:eastAsia="en-US" w:bidi="ar-SA"/>
      </w:rPr>
    </w:lvl>
  </w:abstractNum>
  <w:abstractNum w:abstractNumId="23" w15:restartNumberingAfterBreak="0">
    <w:nsid w:val="66412A40"/>
    <w:multiLevelType w:val="hybridMultilevel"/>
    <w:tmpl w:val="066E119C"/>
    <w:lvl w:ilvl="0" w:tplc="F57C5AA0">
      <w:start w:val="1"/>
      <w:numFmt w:val="upperLetter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color w:val="2F5496"/>
        <w:w w:val="93"/>
        <w:sz w:val="26"/>
        <w:szCs w:val="26"/>
        <w:lang w:val="it-IT" w:eastAsia="en-US" w:bidi="ar-SA"/>
      </w:rPr>
    </w:lvl>
    <w:lvl w:ilvl="1" w:tplc="1AF238D0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298BD46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B45246CC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 w:tplc="799A950C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95F68D1E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5BCC1C2E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7A7422F8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0780198E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B4506BB"/>
    <w:multiLevelType w:val="hybridMultilevel"/>
    <w:tmpl w:val="B1323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577ED"/>
    <w:multiLevelType w:val="hybridMultilevel"/>
    <w:tmpl w:val="22906C1E"/>
    <w:lvl w:ilvl="0" w:tplc="54E665DC">
      <w:start w:val="1"/>
      <w:numFmt w:val="decimal"/>
      <w:lvlText w:val="%1)"/>
      <w:lvlJc w:val="left"/>
      <w:pPr>
        <w:ind w:left="553" w:hanging="44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3FCA8B62">
      <w:numFmt w:val="bullet"/>
      <w:lvlText w:val="•"/>
      <w:lvlJc w:val="left"/>
      <w:pPr>
        <w:ind w:left="1490" w:hanging="440"/>
      </w:pPr>
      <w:rPr>
        <w:rFonts w:hint="default"/>
        <w:lang w:val="it-IT" w:eastAsia="en-US" w:bidi="ar-SA"/>
      </w:rPr>
    </w:lvl>
    <w:lvl w:ilvl="2" w:tplc="C86A130E">
      <w:numFmt w:val="bullet"/>
      <w:lvlText w:val="•"/>
      <w:lvlJc w:val="left"/>
      <w:pPr>
        <w:ind w:left="2421" w:hanging="440"/>
      </w:pPr>
      <w:rPr>
        <w:rFonts w:hint="default"/>
        <w:lang w:val="it-IT" w:eastAsia="en-US" w:bidi="ar-SA"/>
      </w:rPr>
    </w:lvl>
    <w:lvl w:ilvl="3" w:tplc="5CEC5160">
      <w:numFmt w:val="bullet"/>
      <w:lvlText w:val="•"/>
      <w:lvlJc w:val="left"/>
      <w:pPr>
        <w:ind w:left="3351" w:hanging="440"/>
      </w:pPr>
      <w:rPr>
        <w:rFonts w:hint="default"/>
        <w:lang w:val="it-IT" w:eastAsia="en-US" w:bidi="ar-SA"/>
      </w:rPr>
    </w:lvl>
    <w:lvl w:ilvl="4" w:tplc="3948EE72">
      <w:numFmt w:val="bullet"/>
      <w:lvlText w:val="•"/>
      <w:lvlJc w:val="left"/>
      <w:pPr>
        <w:ind w:left="4282" w:hanging="440"/>
      </w:pPr>
      <w:rPr>
        <w:rFonts w:hint="default"/>
        <w:lang w:val="it-IT" w:eastAsia="en-US" w:bidi="ar-SA"/>
      </w:rPr>
    </w:lvl>
    <w:lvl w:ilvl="5" w:tplc="4EAEBE1E">
      <w:numFmt w:val="bullet"/>
      <w:lvlText w:val="•"/>
      <w:lvlJc w:val="left"/>
      <w:pPr>
        <w:ind w:left="5212" w:hanging="440"/>
      </w:pPr>
      <w:rPr>
        <w:rFonts w:hint="default"/>
        <w:lang w:val="it-IT" w:eastAsia="en-US" w:bidi="ar-SA"/>
      </w:rPr>
    </w:lvl>
    <w:lvl w:ilvl="6" w:tplc="F740078A">
      <w:numFmt w:val="bullet"/>
      <w:lvlText w:val="•"/>
      <w:lvlJc w:val="left"/>
      <w:pPr>
        <w:ind w:left="6143" w:hanging="440"/>
      </w:pPr>
      <w:rPr>
        <w:rFonts w:hint="default"/>
        <w:lang w:val="it-IT" w:eastAsia="en-US" w:bidi="ar-SA"/>
      </w:rPr>
    </w:lvl>
    <w:lvl w:ilvl="7" w:tplc="95A69AC4">
      <w:numFmt w:val="bullet"/>
      <w:lvlText w:val="•"/>
      <w:lvlJc w:val="left"/>
      <w:pPr>
        <w:ind w:left="7073" w:hanging="440"/>
      </w:pPr>
      <w:rPr>
        <w:rFonts w:hint="default"/>
        <w:lang w:val="it-IT" w:eastAsia="en-US" w:bidi="ar-SA"/>
      </w:rPr>
    </w:lvl>
    <w:lvl w:ilvl="8" w:tplc="CD027F1C">
      <w:numFmt w:val="bullet"/>
      <w:lvlText w:val="•"/>
      <w:lvlJc w:val="left"/>
      <w:pPr>
        <w:ind w:left="8004" w:hanging="440"/>
      </w:pPr>
      <w:rPr>
        <w:rFonts w:hint="default"/>
        <w:lang w:val="it-IT" w:eastAsia="en-US" w:bidi="ar-SA"/>
      </w:rPr>
    </w:lvl>
  </w:abstractNum>
  <w:abstractNum w:abstractNumId="26" w15:restartNumberingAfterBreak="0">
    <w:nsid w:val="71EB1124"/>
    <w:multiLevelType w:val="hybridMultilevel"/>
    <w:tmpl w:val="7CB0E4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21461"/>
    <w:multiLevelType w:val="hybridMultilevel"/>
    <w:tmpl w:val="0C404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B0D26"/>
    <w:multiLevelType w:val="hybridMultilevel"/>
    <w:tmpl w:val="5F34C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4D7A"/>
    <w:multiLevelType w:val="hybridMultilevel"/>
    <w:tmpl w:val="F7B68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26E4"/>
    <w:multiLevelType w:val="hybridMultilevel"/>
    <w:tmpl w:val="64DEFF20"/>
    <w:lvl w:ilvl="0" w:tplc="2DFC8F08">
      <w:numFmt w:val="bullet"/>
      <w:lvlText w:val="-"/>
      <w:lvlJc w:val="left"/>
      <w:pPr>
        <w:ind w:left="353" w:hanging="24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A830B6FA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4D5E9F8E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A18ACCF4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4E323DD4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831C5804">
      <w:numFmt w:val="bullet"/>
      <w:lvlText w:val="•"/>
      <w:lvlJc w:val="left"/>
      <w:pPr>
        <w:ind w:left="5112" w:hanging="241"/>
      </w:pPr>
      <w:rPr>
        <w:rFonts w:hint="default"/>
        <w:lang w:val="it-IT" w:eastAsia="en-US" w:bidi="ar-SA"/>
      </w:rPr>
    </w:lvl>
    <w:lvl w:ilvl="6" w:tplc="1D0CE084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E4E4A1C0">
      <w:numFmt w:val="bullet"/>
      <w:lvlText w:val="•"/>
      <w:lvlJc w:val="left"/>
      <w:pPr>
        <w:ind w:left="7013" w:hanging="241"/>
      </w:pPr>
      <w:rPr>
        <w:rFonts w:hint="default"/>
        <w:lang w:val="it-IT" w:eastAsia="en-US" w:bidi="ar-SA"/>
      </w:rPr>
    </w:lvl>
    <w:lvl w:ilvl="8" w:tplc="F2924CCC">
      <w:numFmt w:val="bullet"/>
      <w:lvlText w:val="•"/>
      <w:lvlJc w:val="left"/>
      <w:pPr>
        <w:ind w:left="7964" w:hanging="241"/>
      </w:pPr>
      <w:rPr>
        <w:rFonts w:hint="default"/>
        <w:lang w:val="it-IT" w:eastAsia="en-US" w:bidi="ar-SA"/>
      </w:rPr>
    </w:lvl>
  </w:abstractNum>
  <w:num w:numId="1" w16cid:durableId="1495218736">
    <w:abstractNumId w:val="0"/>
  </w:num>
  <w:num w:numId="2" w16cid:durableId="1430547090">
    <w:abstractNumId w:val="6"/>
  </w:num>
  <w:num w:numId="3" w16cid:durableId="692849996">
    <w:abstractNumId w:val="10"/>
  </w:num>
  <w:num w:numId="4" w16cid:durableId="851380178">
    <w:abstractNumId w:val="4"/>
  </w:num>
  <w:num w:numId="5" w16cid:durableId="1593661252">
    <w:abstractNumId w:val="1"/>
  </w:num>
  <w:num w:numId="6" w16cid:durableId="44303915">
    <w:abstractNumId w:val="11"/>
  </w:num>
  <w:num w:numId="7" w16cid:durableId="488445009">
    <w:abstractNumId w:val="12"/>
  </w:num>
  <w:num w:numId="8" w16cid:durableId="955407846">
    <w:abstractNumId w:val="3"/>
  </w:num>
  <w:num w:numId="9" w16cid:durableId="44792924">
    <w:abstractNumId w:val="25"/>
  </w:num>
  <w:num w:numId="10" w16cid:durableId="496960421">
    <w:abstractNumId w:val="30"/>
  </w:num>
  <w:num w:numId="11" w16cid:durableId="2114470967">
    <w:abstractNumId w:val="15"/>
  </w:num>
  <w:num w:numId="12" w16cid:durableId="1226839776">
    <w:abstractNumId w:val="23"/>
  </w:num>
  <w:num w:numId="13" w16cid:durableId="1229464872">
    <w:abstractNumId w:val="22"/>
  </w:num>
  <w:num w:numId="14" w16cid:durableId="1787037018">
    <w:abstractNumId w:val="14"/>
  </w:num>
  <w:num w:numId="15" w16cid:durableId="1929923895">
    <w:abstractNumId w:val="8"/>
  </w:num>
  <w:num w:numId="16" w16cid:durableId="1564441511">
    <w:abstractNumId w:val="2"/>
  </w:num>
  <w:num w:numId="17" w16cid:durableId="2018992972">
    <w:abstractNumId w:val="7"/>
  </w:num>
  <w:num w:numId="18" w16cid:durableId="2138450047">
    <w:abstractNumId w:val="13"/>
  </w:num>
  <w:num w:numId="19" w16cid:durableId="395322414">
    <w:abstractNumId w:val="5"/>
  </w:num>
  <w:num w:numId="20" w16cid:durableId="884219655">
    <w:abstractNumId w:val="29"/>
  </w:num>
  <w:num w:numId="21" w16cid:durableId="216161572">
    <w:abstractNumId w:val="28"/>
  </w:num>
  <w:num w:numId="22" w16cid:durableId="1080716583">
    <w:abstractNumId w:val="9"/>
  </w:num>
  <w:num w:numId="23" w16cid:durableId="1614314706">
    <w:abstractNumId w:val="17"/>
  </w:num>
  <w:num w:numId="24" w16cid:durableId="1735666969">
    <w:abstractNumId w:val="19"/>
  </w:num>
  <w:num w:numId="25" w16cid:durableId="2117823753">
    <w:abstractNumId w:val="16"/>
  </w:num>
  <w:num w:numId="26" w16cid:durableId="830028152">
    <w:abstractNumId w:val="27"/>
  </w:num>
  <w:num w:numId="27" w16cid:durableId="25300788">
    <w:abstractNumId w:val="24"/>
  </w:num>
  <w:num w:numId="28" w16cid:durableId="77093596">
    <w:abstractNumId w:val="26"/>
  </w:num>
  <w:num w:numId="29" w16cid:durableId="726420214">
    <w:abstractNumId w:val="20"/>
  </w:num>
  <w:num w:numId="30" w16cid:durableId="1901985963">
    <w:abstractNumId w:val="18"/>
  </w:num>
  <w:num w:numId="31" w16cid:durableId="16118146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A0"/>
    <w:rsid w:val="00000ADB"/>
    <w:rsid w:val="00005500"/>
    <w:rsid w:val="00014F4A"/>
    <w:rsid w:val="0002374D"/>
    <w:rsid w:val="00024138"/>
    <w:rsid w:val="0003105E"/>
    <w:rsid w:val="000337A4"/>
    <w:rsid w:val="000342FC"/>
    <w:rsid w:val="00034A1C"/>
    <w:rsid w:val="0003653B"/>
    <w:rsid w:val="00040C00"/>
    <w:rsid w:val="0004224E"/>
    <w:rsid w:val="0004288D"/>
    <w:rsid w:val="000509FE"/>
    <w:rsid w:val="000612DE"/>
    <w:rsid w:val="00064A7E"/>
    <w:rsid w:val="00066DA4"/>
    <w:rsid w:val="00070409"/>
    <w:rsid w:val="000714C9"/>
    <w:rsid w:val="00076C2C"/>
    <w:rsid w:val="0007723B"/>
    <w:rsid w:val="0008376F"/>
    <w:rsid w:val="00087252"/>
    <w:rsid w:val="00096389"/>
    <w:rsid w:val="00096F8B"/>
    <w:rsid w:val="00097831"/>
    <w:rsid w:val="000A4674"/>
    <w:rsid w:val="000A5155"/>
    <w:rsid w:val="000A6A4B"/>
    <w:rsid w:val="000B1098"/>
    <w:rsid w:val="000B4DEE"/>
    <w:rsid w:val="000B7F1D"/>
    <w:rsid w:val="000C6835"/>
    <w:rsid w:val="000D6245"/>
    <w:rsid w:val="000E1605"/>
    <w:rsid w:val="000E7C1D"/>
    <w:rsid w:val="000F5D29"/>
    <w:rsid w:val="000F79DB"/>
    <w:rsid w:val="00110A49"/>
    <w:rsid w:val="00112684"/>
    <w:rsid w:val="00114005"/>
    <w:rsid w:val="001216A6"/>
    <w:rsid w:val="00123C09"/>
    <w:rsid w:val="0013315B"/>
    <w:rsid w:val="001446FD"/>
    <w:rsid w:val="00150437"/>
    <w:rsid w:val="00150A6C"/>
    <w:rsid w:val="001566DD"/>
    <w:rsid w:val="00156C3E"/>
    <w:rsid w:val="0015754B"/>
    <w:rsid w:val="00157D9C"/>
    <w:rsid w:val="001608C6"/>
    <w:rsid w:val="00161732"/>
    <w:rsid w:val="00164903"/>
    <w:rsid w:val="001701C4"/>
    <w:rsid w:val="00170E9C"/>
    <w:rsid w:val="001739DB"/>
    <w:rsid w:val="00192F79"/>
    <w:rsid w:val="00193910"/>
    <w:rsid w:val="00195646"/>
    <w:rsid w:val="001A2DE3"/>
    <w:rsid w:val="001B37A4"/>
    <w:rsid w:val="001B5864"/>
    <w:rsid w:val="001B68D9"/>
    <w:rsid w:val="001C0CB8"/>
    <w:rsid w:val="001C5958"/>
    <w:rsid w:val="001D5A42"/>
    <w:rsid w:val="001D7925"/>
    <w:rsid w:val="001E057D"/>
    <w:rsid w:val="001E2A57"/>
    <w:rsid w:val="001E7725"/>
    <w:rsid w:val="001F189A"/>
    <w:rsid w:val="001F6E18"/>
    <w:rsid w:val="00202C41"/>
    <w:rsid w:val="00210EA7"/>
    <w:rsid w:val="0021149B"/>
    <w:rsid w:val="00211C6E"/>
    <w:rsid w:val="0021358D"/>
    <w:rsid w:val="00214AF4"/>
    <w:rsid w:val="00216A2E"/>
    <w:rsid w:val="00223765"/>
    <w:rsid w:val="00226761"/>
    <w:rsid w:val="00236E02"/>
    <w:rsid w:val="00240D61"/>
    <w:rsid w:val="00243E33"/>
    <w:rsid w:val="0025015C"/>
    <w:rsid w:val="00250D78"/>
    <w:rsid w:val="00256994"/>
    <w:rsid w:val="0026040F"/>
    <w:rsid w:val="00263990"/>
    <w:rsid w:val="002707CC"/>
    <w:rsid w:val="00270C75"/>
    <w:rsid w:val="0028647D"/>
    <w:rsid w:val="0029177A"/>
    <w:rsid w:val="00292978"/>
    <w:rsid w:val="002930BD"/>
    <w:rsid w:val="002942AE"/>
    <w:rsid w:val="002942ED"/>
    <w:rsid w:val="00297353"/>
    <w:rsid w:val="002A4D9D"/>
    <w:rsid w:val="002B44DE"/>
    <w:rsid w:val="002D2E46"/>
    <w:rsid w:val="002D31D6"/>
    <w:rsid w:val="002D5D46"/>
    <w:rsid w:val="002E33F5"/>
    <w:rsid w:val="00301E67"/>
    <w:rsid w:val="00304996"/>
    <w:rsid w:val="00305162"/>
    <w:rsid w:val="00306AD8"/>
    <w:rsid w:val="00315871"/>
    <w:rsid w:val="003214DE"/>
    <w:rsid w:val="00322F80"/>
    <w:rsid w:val="00330503"/>
    <w:rsid w:val="0033462E"/>
    <w:rsid w:val="0033473C"/>
    <w:rsid w:val="003420BC"/>
    <w:rsid w:val="003517E1"/>
    <w:rsid w:val="00355B4B"/>
    <w:rsid w:val="003562DD"/>
    <w:rsid w:val="00357E4F"/>
    <w:rsid w:val="00360282"/>
    <w:rsid w:val="003649CB"/>
    <w:rsid w:val="00370887"/>
    <w:rsid w:val="00371E71"/>
    <w:rsid w:val="003730C9"/>
    <w:rsid w:val="00377221"/>
    <w:rsid w:val="00377601"/>
    <w:rsid w:val="00390A7E"/>
    <w:rsid w:val="00392FCD"/>
    <w:rsid w:val="003B3CF3"/>
    <w:rsid w:val="003C005B"/>
    <w:rsid w:val="003D227B"/>
    <w:rsid w:val="003D5E3B"/>
    <w:rsid w:val="003E143F"/>
    <w:rsid w:val="003E7967"/>
    <w:rsid w:val="003F3EAB"/>
    <w:rsid w:val="003F5627"/>
    <w:rsid w:val="003F678B"/>
    <w:rsid w:val="003F7CB2"/>
    <w:rsid w:val="004027C8"/>
    <w:rsid w:val="00405811"/>
    <w:rsid w:val="00410430"/>
    <w:rsid w:val="0041055D"/>
    <w:rsid w:val="004132D4"/>
    <w:rsid w:val="00415902"/>
    <w:rsid w:val="0043782A"/>
    <w:rsid w:val="0044038B"/>
    <w:rsid w:val="0044077E"/>
    <w:rsid w:val="00453F2D"/>
    <w:rsid w:val="0045679D"/>
    <w:rsid w:val="004602D6"/>
    <w:rsid w:val="00473C80"/>
    <w:rsid w:val="00476ADC"/>
    <w:rsid w:val="00476F6B"/>
    <w:rsid w:val="00476F7C"/>
    <w:rsid w:val="0048605B"/>
    <w:rsid w:val="00486657"/>
    <w:rsid w:val="00487565"/>
    <w:rsid w:val="00490E27"/>
    <w:rsid w:val="00496491"/>
    <w:rsid w:val="004A0781"/>
    <w:rsid w:val="004A276B"/>
    <w:rsid w:val="004A4BC0"/>
    <w:rsid w:val="004A6CFD"/>
    <w:rsid w:val="004B05B1"/>
    <w:rsid w:val="004B0FA1"/>
    <w:rsid w:val="004B128A"/>
    <w:rsid w:val="004C5A2D"/>
    <w:rsid w:val="004D7243"/>
    <w:rsid w:val="004E1950"/>
    <w:rsid w:val="004E1B00"/>
    <w:rsid w:val="004E7E37"/>
    <w:rsid w:val="004F49A6"/>
    <w:rsid w:val="004F4E42"/>
    <w:rsid w:val="00500BA3"/>
    <w:rsid w:val="00521659"/>
    <w:rsid w:val="00527555"/>
    <w:rsid w:val="0053038F"/>
    <w:rsid w:val="005331FD"/>
    <w:rsid w:val="00533E73"/>
    <w:rsid w:val="0053499A"/>
    <w:rsid w:val="00542C78"/>
    <w:rsid w:val="005528B2"/>
    <w:rsid w:val="00554CC1"/>
    <w:rsid w:val="005741A4"/>
    <w:rsid w:val="00574869"/>
    <w:rsid w:val="00585098"/>
    <w:rsid w:val="005911A6"/>
    <w:rsid w:val="005932CC"/>
    <w:rsid w:val="005961EF"/>
    <w:rsid w:val="00596349"/>
    <w:rsid w:val="005A0DEA"/>
    <w:rsid w:val="005A101C"/>
    <w:rsid w:val="005A110C"/>
    <w:rsid w:val="005A1FDF"/>
    <w:rsid w:val="005A25D9"/>
    <w:rsid w:val="005A31B1"/>
    <w:rsid w:val="005B1467"/>
    <w:rsid w:val="005C2084"/>
    <w:rsid w:val="005D105A"/>
    <w:rsid w:val="005D13BD"/>
    <w:rsid w:val="005D3C43"/>
    <w:rsid w:val="005D4D66"/>
    <w:rsid w:val="005D4F46"/>
    <w:rsid w:val="005D72CB"/>
    <w:rsid w:val="005D7E23"/>
    <w:rsid w:val="005E1F80"/>
    <w:rsid w:val="005E58CF"/>
    <w:rsid w:val="005F347F"/>
    <w:rsid w:val="005F4002"/>
    <w:rsid w:val="005F784A"/>
    <w:rsid w:val="006027DC"/>
    <w:rsid w:val="006036D9"/>
    <w:rsid w:val="00607B31"/>
    <w:rsid w:val="006118AE"/>
    <w:rsid w:val="00612FDF"/>
    <w:rsid w:val="00620ACC"/>
    <w:rsid w:val="0062349F"/>
    <w:rsid w:val="00626117"/>
    <w:rsid w:val="00630636"/>
    <w:rsid w:val="00631617"/>
    <w:rsid w:val="00631E24"/>
    <w:rsid w:val="0063425C"/>
    <w:rsid w:val="00637E83"/>
    <w:rsid w:val="0064189F"/>
    <w:rsid w:val="00650057"/>
    <w:rsid w:val="006505E1"/>
    <w:rsid w:val="00660B37"/>
    <w:rsid w:val="00662EF0"/>
    <w:rsid w:val="006748BD"/>
    <w:rsid w:val="006757C2"/>
    <w:rsid w:val="006B0B97"/>
    <w:rsid w:val="006B0E02"/>
    <w:rsid w:val="006B3406"/>
    <w:rsid w:val="006C77C8"/>
    <w:rsid w:val="006E01B1"/>
    <w:rsid w:val="006E0B0D"/>
    <w:rsid w:val="006E3343"/>
    <w:rsid w:val="006F0260"/>
    <w:rsid w:val="006F5036"/>
    <w:rsid w:val="006F7398"/>
    <w:rsid w:val="00704FAF"/>
    <w:rsid w:val="0070576E"/>
    <w:rsid w:val="0071030D"/>
    <w:rsid w:val="00712FA4"/>
    <w:rsid w:val="00714890"/>
    <w:rsid w:val="00723F65"/>
    <w:rsid w:val="00724E27"/>
    <w:rsid w:val="00730B30"/>
    <w:rsid w:val="0073618B"/>
    <w:rsid w:val="00741E78"/>
    <w:rsid w:val="007443B1"/>
    <w:rsid w:val="00745852"/>
    <w:rsid w:val="00747E74"/>
    <w:rsid w:val="00764855"/>
    <w:rsid w:val="0076506E"/>
    <w:rsid w:val="0076703B"/>
    <w:rsid w:val="00767935"/>
    <w:rsid w:val="00775869"/>
    <w:rsid w:val="0079294A"/>
    <w:rsid w:val="007A5113"/>
    <w:rsid w:val="007A7353"/>
    <w:rsid w:val="007B2E45"/>
    <w:rsid w:val="007C075F"/>
    <w:rsid w:val="007C6DF8"/>
    <w:rsid w:val="007D2DCA"/>
    <w:rsid w:val="007D659B"/>
    <w:rsid w:val="007D7EA8"/>
    <w:rsid w:val="007E0D80"/>
    <w:rsid w:val="007F05E1"/>
    <w:rsid w:val="007F2B84"/>
    <w:rsid w:val="007F2C98"/>
    <w:rsid w:val="007F33AC"/>
    <w:rsid w:val="007F4445"/>
    <w:rsid w:val="007F5F88"/>
    <w:rsid w:val="007F7DFF"/>
    <w:rsid w:val="00803DC4"/>
    <w:rsid w:val="00807CC1"/>
    <w:rsid w:val="008113C8"/>
    <w:rsid w:val="008239EC"/>
    <w:rsid w:val="00823CC7"/>
    <w:rsid w:val="00824D51"/>
    <w:rsid w:val="00845AFF"/>
    <w:rsid w:val="008468A2"/>
    <w:rsid w:val="008476E2"/>
    <w:rsid w:val="0085561E"/>
    <w:rsid w:val="00856214"/>
    <w:rsid w:val="00860CE2"/>
    <w:rsid w:val="0086140D"/>
    <w:rsid w:val="008705AE"/>
    <w:rsid w:val="00874262"/>
    <w:rsid w:val="00877BCD"/>
    <w:rsid w:val="00886F50"/>
    <w:rsid w:val="00887CBC"/>
    <w:rsid w:val="00890107"/>
    <w:rsid w:val="008B43B9"/>
    <w:rsid w:val="008B568E"/>
    <w:rsid w:val="008B5857"/>
    <w:rsid w:val="008C0050"/>
    <w:rsid w:val="008C40AC"/>
    <w:rsid w:val="008C422B"/>
    <w:rsid w:val="008C6F42"/>
    <w:rsid w:val="008D3084"/>
    <w:rsid w:val="008D58AD"/>
    <w:rsid w:val="008D62DB"/>
    <w:rsid w:val="008E034D"/>
    <w:rsid w:val="008E0E31"/>
    <w:rsid w:val="008E4D7E"/>
    <w:rsid w:val="008E5C7B"/>
    <w:rsid w:val="008F127E"/>
    <w:rsid w:val="008F7B47"/>
    <w:rsid w:val="00903332"/>
    <w:rsid w:val="00904016"/>
    <w:rsid w:val="009111C8"/>
    <w:rsid w:val="00914960"/>
    <w:rsid w:val="00922DE1"/>
    <w:rsid w:val="009276C4"/>
    <w:rsid w:val="00930494"/>
    <w:rsid w:val="00934C2C"/>
    <w:rsid w:val="00936405"/>
    <w:rsid w:val="009374BE"/>
    <w:rsid w:val="0094234E"/>
    <w:rsid w:val="00942AC2"/>
    <w:rsid w:val="00950D46"/>
    <w:rsid w:val="00956077"/>
    <w:rsid w:val="009568F0"/>
    <w:rsid w:val="00956FDD"/>
    <w:rsid w:val="0095740F"/>
    <w:rsid w:val="00960873"/>
    <w:rsid w:val="00961187"/>
    <w:rsid w:val="00962017"/>
    <w:rsid w:val="00962CD5"/>
    <w:rsid w:val="009662C3"/>
    <w:rsid w:val="00966CF5"/>
    <w:rsid w:val="00967661"/>
    <w:rsid w:val="00970C66"/>
    <w:rsid w:val="009762A9"/>
    <w:rsid w:val="00977844"/>
    <w:rsid w:val="00980785"/>
    <w:rsid w:val="00980EE1"/>
    <w:rsid w:val="009822B3"/>
    <w:rsid w:val="00995482"/>
    <w:rsid w:val="00996173"/>
    <w:rsid w:val="009D0190"/>
    <w:rsid w:val="009D7567"/>
    <w:rsid w:val="009D7F7B"/>
    <w:rsid w:val="009E0FF1"/>
    <w:rsid w:val="009E360E"/>
    <w:rsid w:val="009E6ACF"/>
    <w:rsid w:val="009F23E2"/>
    <w:rsid w:val="009F28B9"/>
    <w:rsid w:val="009F62A2"/>
    <w:rsid w:val="009F754A"/>
    <w:rsid w:val="00A0039A"/>
    <w:rsid w:val="00A03ED6"/>
    <w:rsid w:val="00A0580C"/>
    <w:rsid w:val="00A16E21"/>
    <w:rsid w:val="00A172CF"/>
    <w:rsid w:val="00A318B8"/>
    <w:rsid w:val="00A33368"/>
    <w:rsid w:val="00A3345B"/>
    <w:rsid w:val="00A425CD"/>
    <w:rsid w:val="00A45B60"/>
    <w:rsid w:val="00A51153"/>
    <w:rsid w:val="00A55A43"/>
    <w:rsid w:val="00A6688C"/>
    <w:rsid w:val="00A738C3"/>
    <w:rsid w:val="00AA456F"/>
    <w:rsid w:val="00AA566D"/>
    <w:rsid w:val="00AB3983"/>
    <w:rsid w:val="00AC7843"/>
    <w:rsid w:val="00AD0C12"/>
    <w:rsid w:val="00AD0E87"/>
    <w:rsid w:val="00AE6BE0"/>
    <w:rsid w:val="00AE728B"/>
    <w:rsid w:val="00AF2477"/>
    <w:rsid w:val="00AF3AFA"/>
    <w:rsid w:val="00AF5227"/>
    <w:rsid w:val="00AF5247"/>
    <w:rsid w:val="00AF767F"/>
    <w:rsid w:val="00B01732"/>
    <w:rsid w:val="00B11A29"/>
    <w:rsid w:val="00B12EFE"/>
    <w:rsid w:val="00B17209"/>
    <w:rsid w:val="00B2101E"/>
    <w:rsid w:val="00B2551B"/>
    <w:rsid w:val="00B2632B"/>
    <w:rsid w:val="00B30F81"/>
    <w:rsid w:val="00B41EF0"/>
    <w:rsid w:val="00B43384"/>
    <w:rsid w:val="00B43B19"/>
    <w:rsid w:val="00B44430"/>
    <w:rsid w:val="00B44D97"/>
    <w:rsid w:val="00B54677"/>
    <w:rsid w:val="00B548FB"/>
    <w:rsid w:val="00B62894"/>
    <w:rsid w:val="00B94BD0"/>
    <w:rsid w:val="00B955C8"/>
    <w:rsid w:val="00B965CC"/>
    <w:rsid w:val="00BA3ADF"/>
    <w:rsid w:val="00BA4D55"/>
    <w:rsid w:val="00BA7E21"/>
    <w:rsid w:val="00BB1EBB"/>
    <w:rsid w:val="00BB266D"/>
    <w:rsid w:val="00BC1E57"/>
    <w:rsid w:val="00BC2575"/>
    <w:rsid w:val="00BC5ECA"/>
    <w:rsid w:val="00BC7120"/>
    <w:rsid w:val="00BC744B"/>
    <w:rsid w:val="00BC761F"/>
    <w:rsid w:val="00BC76B0"/>
    <w:rsid w:val="00BD4EA3"/>
    <w:rsid w:val="00BE0F33"/>
    <w:rsid w:val="00BE129F"/>
    <w:rsid w:val="00BE728A"/>
    <w:rsid w:val="00BF5F2C"/>
    <w:rsid w:val="00C01AB9"/>
    <w:rsid w:val="00C03C5F"/>
    <w:rsid w:val="00C12801"/>
    <w:rsid w:val="00C22216"/>
    <w:rsid w:val="00C2665A"/>
    <w:rsid w:val="00C300C8"/>
    <w:rsid w:val="00C301FF"/>
    <w:rsid w:val="00C37731"/>
    <w:rsid w:val="00C47EA0"/>
    <w:rsid w:val="00C52F7B"/>
    <w:rsid w:val="00C539A5"/>
    <w:rsid w:val="00C554EF"/>
    <w:rsid w:val="00C57FBF"/>
    <w:rsid w:val="00C751D4"/>
    <w:rsid w:val="00C82F8E"/>
    <w:rsid w:val="00C85597"/>
    <w:rsid w:val="00C85720"/>
    <w:rsid w:val="00C94716"/>
    <w:rsid w:val="00C96CCF"/>
    <w:rsid w:val="00CA0499"/>
    <w:rsid w:val="00CB74C9"/>
    <w:rsid w:val="00CB7C12"/>
    <w:rsid w:val="00CC2429"/>
    <w:rsid w:val="00CC3958"/>
    <w:rsid w:val="00CC52F2"/>
    <w:rsid w:val="00CC53DB"/>
    <w:rsid w:val="00CC5D5D"/>
    <w:rsid w:val="00CE032B"/>
    <w:rsid w:val="00CE0D21"/>
    <w:rsid w:val="00CE1E48"/>
    <w:rsid w:val="00CE2C9F"/>
    <w:rsid w:val="00CF4EBE"/>
    <w:rsid w:val="00CF7397"/>
    <w:rsid w:val="00CF739F"/>
    <w:rsid w:val="00CF7B0F"/>
    <w:rsid w:val="00D117A4"/>
    <w:rsid w:val="00D20995"/>
    <w:rsid w:val="00D30D9A"/>
    <w:rsid w:val="00D46004"/>
    <w:rsid w:val="00D513A7"/>
    <w:rsid w:val="00D54A83"/>
    <w:rsid w:val="00D65B32"/>
    <w:rsid w:val="00D670C2"/>
    <w:rsid w:val="00D7277D"/>
    <w:rsid w:val="00D77DA6"/>
    <w:rsid w:val="00D92CEB"/>
    <w:rsid w:val="00D95970"/>
    <w:rsid w:val="00DA1B45"/>
    <w:rsid w:val="00DA38DD"/>
    <w:rsid w:val="00DA6337"/>
    <w:rsid w:val="00DC18A6"/>
    <w:rsid w:val="00DC46AA"/>
    <w:rsid w:val="00DD6913"/>
    <w:rsid w:val="00DE3E9D"/>
    <w:rsid w:val="00DF233D"/>
    <w:rsid w:val="00DF3AE5"/>
    <w:rsid w:val="00DF453A"/>
    <w:rsid w:val="00E031EC"/>
    <w:rsid w:val="00E1049A"/>
    <w:rsid w:val="00E11274"/>
    <w:rsid w:val="00E1166E"/>
    <w:rsid w:val="00E12A07"/>
    <w:rsid w:val="00E12FC5"/>
    <w:rsid w:val="00E17726"/>
    <w:rsid w:val="00E209FC"/>
    <w:rsid w:val="00E222B6"/>
    <w:rsid w:val="00E23112"/>
    <w:rsid w:val="00E27CC3"/>
    <w:rsid w:val="00E3249C"/>
    <w:rsid w:val="00E34F18"/>
    <w:rsid w:val="00E35D1F"/>
    <w:rsid w:val="00E361BA"/>
    <w:rsid w:val="00E37201"/>
    <w:rsid w:val="00E45185"/>
    <w:rsid w:val="00E45890"/>
    <w:rsid w:val="00E46712"/>
    <w:rsid w:val="00E52BF0"/>
    <w:rsid w:val="00E63938"/>
    <w:rsid w:val="00E720C1"/>
    <w:rsid w:val="00E864D0"/>
    <w:rsid w:val="00E8741F"/>
    <w:rsid w:val="00E87C15"/>
    <w:rsid w:val="00E91EF0"/>
    <w:rsid w:val="00E95D20"/>
    <w:rsid w:val="00EA27B2"/>
    <w:rsid w:val="00EB1538"/>
    <w:rsid w:val="00EC6249"/>
    <w:rsid w:val="00ED0B59"/>
    <w:rsid w:val="00ED18F3"/>
    <w:rsid w:val="00ED36AB"/>
    <w:rsid w:val="00EE133F"/>
    <w:rsid w:val="00EE2F7D"/>
    <w:rsid w:val="00EE5E77"/>
    <w:rsid w:val="00EE7F4A"/>
    <w:rsid w:val="00EF5F74"/>
    <w:rsid w:val="00EF6E9C"/>
    <w:rsid w:val="00F13AA1"/>
    <w:rsid w:val="00F215FB"/>
    <w:rsid w:val="00F219FE"/>
    <w:rsid w:val="00F24041"/>
    <w:rsid w:val="00F257E2"/>
    <w:rsid w:val="00F36380"/>
    <w:rsid w:val="00F366B8"/>
    <w:rsid w:val="00F50781"/>
    <w:rsid w:val="00F55BD5"/>
    <w:rsid w:val="00F60F50"/>
    <w:rsid w:val="00F70DD8"/>
    <w:rsid w:val="00F75C01"/>
    <w:rsid w:val="00F83BF5"/>
    <w:rsid w:val="00F87550"/>
    <w:rsid w:val="00F90338"/>
    <w:rsid w:val="00F91300"/>
    <w:rsid w:val="00FA095A"/>
    <w:rsid w:val="00FA3544"/>
    <w:rsid w:val="00FA5254"/>
    <w:rsid w:val="00FA7C3C"/>
    <w:rsid w:val="00FB40EF"/>
    <w:rsid w:val="00FC091F"/>
    <w:rsid w:val="00FC2FBB"/>
    <w:rsid w:val="00FC322D"/>
    <w:rsid w:val="00FC4B14"/>
    <w:rsid w:val="00FD4CED"/>
    <w:rsid w:val="00FE539E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F2E9C"/>
  <w15:docId w15:val="{3C3905AB-4C7B-4995-B82F-7433504E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56"/>
      <w:ind w:left="124"/>
      <w:jc w:val="center"/>
      <w:outlineLvl w:val="0"/>
    </w:pPr>
    <w:rPr>
      <w:b/>
      <w:bCs/>
      <w:sz w:val="23"/>
      <w:szCs w:val="23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3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125"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1262"/>
      <w:outlineLvl w:val="3"/>
    </w:pPr>
    <w:rPr>
      <w:sz w:val="18"/>
      <w:szCs w:val="18"/>
    </w:rPr>
  </w:style>
  <w:style w:type="paragraph" w:styleId="Titolo5">
    <w:name w:val="heading 5"/>
    <w:basedOn w:val="Normale"/>
    <w:link w:val="Titolo5Carattere"/>
    <w:uiPriority w:val="9"/>
    <w:unhideWhenUsed/>
    <w:qFormat/>
    <w:pPr>
      <w:ind w:left="52"/>
      <w:jc w:val="center"/>
      <w:outlineLvl w:val="4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,Ha"/>
    <w:basedOn w:val="Normale"/>
    <w:link w:val="ParagrafoelencoCarattere"/>
    <w:uiPriority w:val="1"/>
    <w:qFormat/>
    <w:pPr>
      <w:ind w:left="1492" w:hanging="2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50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3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0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36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75"/>
    <w:rPr>
      <w:rFonts w:ascii="Calibri" w:eastAsia="Calibri" w:hAnsi="Calibri" w:cs="Calibri"/>
      <w:b/>
      <w:bCs/>
      <w:sz w:val="23"/>
      <w:szCs w:val="23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575"/>
    <w:rPr>
      <w:rFonts w:ascii="Calibri" w:eastAsia="Calibri" w:hAnsi="Calibri" w:cs="Calibri"/>
      <w:b/>
      <w:bCs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2575"/>
    <w:rPr>
      <w:rFonts w:ascii="Calibri" w:eastAsia="Calibri" w:hAnsi="Calibri" w:cs="Calibri"/>
      <w:b/>
      <w:bCs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2575"/>
    <w:rPr>
      <w:rFonts w:ascii="Calibri" w:eastAsia="Calibri" w:hAnsi="Calibri" w:cs="Calibr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2575"/>
    <w:rPr>
      <w:rFonts w:ascii="Calibri" w:eastAsia="Calibri" w:hAnsi="Calibri" w:cs="Calibri"/>
      <w:b/>
      <w:bCs/>
      <w:sz w:val="16"/>
      <w:szCs w:val="16"/>
      <w:lang w:val="it-IT"/>
    </w:rPr>
  </w:style>
  <w:style w:type="paragraph" w:styleId="Sommario1">
    <w:name w:val="toc 1"/>
    <w:basedOn w:val="Normale"/>
    <w:uiPriority w:val="1"/>
    <w:qFormat/>
    <w:rsid w:val="00BC2575"/>
    <w:pPr>
      <w:spacing w:before="116"/>
      <w:ind w:left="879"/>
    </w:pPr>
    <w:rPr>
      <w:rFonts w:ascii="Times New Roman" w:eastAsia="Times New Roman" w:hAnsi="Times New Roman" w:cs="Times New Roman"/>
      <w:b/>
      <w:bCs/>
    </w:rPr>
  </w:style>
  <w:style w:type="paragraph" w:styleId="Sommario2">
    <w:name w:val="toc 2"/>
    <w:basedOn w:val="Normale"/>
    <w:uiPriority w:val="1"/>
    <w:qFormat/>
    <w:rsid w:val="00BC2575"/>
    <w:pPr>
      <w:spacing w:before="112"/>
      <w:ind w:left="1099"/>
    </w:pPr>
    <w:rPr>
      <w:rFonts w:ascii="Times New Roman" w:eastAsia="Times New Roman" w:hAnsi="Times New Roman" w:cs="Times New Roman"/>
    </w:rPr>
  </w:style>
  <w:style w:type="paragraph" w:styleId="Sommario3">
    <w:name w:val="toc 3"/>
    <w:basedOn w:val="Normale"/>
    <w:uiPriority w:val="1"/>
    <w:qFormat/>
    <w:rsid w:val="00BC2575"/>
    <w:pPr>
      <w:spacing w:before="111"/>
      <w:ind w:left="1559" w:hanging="461"/>
    </w:pPr>
    <w:rPr>
      <w:rFonts w:ascii="Times New Roman" w:eastAsia="Times New Roman" w:hAnsi="Times New Roman" w:cs="Times New Roman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2575"/>
    <w:rPr>
      <w:rFonts w:ascii="Calibri" w:eastAsia="Calibri" w:hAnsi="Calibri" w:cs="Calibri"/>
      <w:sz w:val="16"/>
      <w:szCs w:val="16"/>
      <w:lang w:val="it-IT"/>
    </w:rPr>
  </w:style>
  <w:style w:type="paragraph" w:styleId="Titolo">
    <w:name w:val="Title"/>
    <w:basedOn w:val="Normale"/>
    <w:link w:val="TitoloCarattere"/>
    <w:uiPriority w:val="10"/>
    <w:qFormat/>
    <w:rsid w:val="00BC2575"/>
    <w:pPr>
      <w:spacing w:before="254"/>
      <w:ind w:left="145" w:right="74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75"/>
    <w:rPr>
      <w:rFonts w:ascii="Arial" w:eastAsia="Arial" w:hAnsi="Arial" w:cs="Arial"/>
      <w:b/>
      <w:bCs/>
      <w:sz w:val="100"/>
      <w:szCs w:val="100"/>
      <w:lang w:val="it-IT"/>
    </w:rPr>
  </w:style>
  <w:style w:type="table" w:customStyle="1" w:styleId="TableNormal1">
    <w:name w:val="Table Normal1"/>
    <w:uiPriority w:val="2"/>
    <w:semiHidden/>
    <w:unhideWhenUsed/>
    <w:qFormat/>
    <w:rsid w:val="00BC2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378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BB2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79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DB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1"/>
    <w:qFormat/>
    <w:locked/>
    <w:rsid w:val="007A511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nrr.duale.2022@cert.regione.basilicat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gione.Basilicata@pec.Basilicat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9CCE99237BE348AC465CE04289C67A" ma:contentTypeVersion="11" ma:contentTypeDescription="Creare un nuovo documento." ma:contentTypeScope="" ma:versionID="22694377e6cc05fd1d8072de4b912f7a">
  <xsd:schema xmlns:xsd="http://www.w3.org/2001/XMLSchema" xmlns:xs="http://www.w3.org/2001/XMLSchema" xmlns:p="http://schemas.microsoft.com/office/2006/metadata/properties" xmlns:ns2="f8f35027-d59f-4658-8b2c-8de53999411a" xmlns:ns3="424aba36-cf16-4d9f-8767-ada56a77ee59" targetNamespace="http://schemas.microsoft.com/office/2006/metadata/properties" ma:root="true" ma:fieldsID="fd98b533bda76328c4e13a1d8b3745bc" ns2:_="" ns3:_="">
    <xsd:import namespace="f8f35027-d59f-4658-8b2c-8de53999411a"/>
    <xsd:import namespace="424aba36-cf16-4d9f-8767-ada56a77e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5027-d59f-4658-8b2c-8de539994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ba36-cf16-4d9f-8767-ada56a77e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6D159-11ED-41D2-AE03-B904E720B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EC62-A175-45CF-8E8F-CCE424C09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61E4E-9D0E-4F16-8C8D-2BB69F5F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5027-d59f-4658-8b2c-8de53999411a"/>
    <ds:schemaRef ds:uri="424aba36-cf16-4d9f-8767-ada56a77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Silvestri</dc:creator>
  <cp:lastModifiedBy>Graziadei Rosa Maria</cp:lastModifiedBy>
  <cp:revision>10</cp:revision>
  <cp:lastPrinted>2023-03-02T15:27:00Z</cp:lastPrinted>
  <dcterms:created xsi:type="dcterms:W3CDTF">2023-09-10T19:34:00Z</dcterms:created>
  <dcterms:modified xsi:type="dcterms:W3CDTF">2023-10-13T14:23:00Z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2022-08-04T00:00:00Z</vt:filetime>
  </property>
  <property fmtid="{D5CDD505-2E9C-101B-9397-08002B2CF9AE}" pid="5" name="ContentTypeId">
    <vt:lpwstr>0x0101009A9CCE99237BE348AC465CE04289C67A</vt:lpwstr>
  </property>
</Properties>
</file>