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D5F1C" w14:textId="2208EDC1" w:rsidR="004E4148" w:rsidRPr="00842B6C" w:rsidRDefault="006F1206" w:rsidP="006F1206">
      <w:pPr>
        <w:pStyle w:val="Titolo1"/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842B6C">
        <w:rPr>
          <w:rFonts w:ascii="Calibri" w:hAnsi="Calibri"/>
          <w:b/>
          <w:bCs/>
          <w:sz w:val="28"/>
          <w:szCs w:val="28"/>
          <w:u w:val="single"/>
        </w:rPr>
        <w:t xml:space="preserve">SCHEDA H: </w:t>
      </w:r>
      <w:r w:rsidR="004E4148" w:rsidRPr="00842B6C">
        <w:rPr>
          <w:rFonts w:ascii="Calibri" w:hAnsi="Calibri"/>
          <w:b/>
          <w:bCs/>
          <w:sz w:val="28"/>
          <w:szCs w:val="28"/>
          <w:u w:val="single"/>
        </w:rPr>
        <w:t xml:space="preserve">EMISSIONI </w:t>
      </w:r>
      <w:r w:rsidR="00BC6BD0">
        <w:rPr>
          <w:rFonts w:ascii="Calibri" w:hAnsi="Calibri"/>
          <w:b/>
          <w:bCs/>
          <w:sz w:val="28"/>
          <w:szCs w:val="28"/>
          <w:u w:val="single"/>
        </w:rPr>
        <w:t>DI RUMORE</w:t>
      </w:r>
    </w:p>
    <w:p w14:paraId="7A969B4C" w14:textId="77777777" w:rsidR="00BA3903" w:rsidRPr="001C429A" w:rsidRDefault="00BA3903">
      <w:pPr>
        <w:rPr>
          <w:rFonts w:ascii="Calibri" w:hAnsi="Calibri"/>
          <w:sz w:val="24"/>
        </w:rPr>
      </w:pPr>
    </w:p>
    <w:tbl>
      <w:tblPr>
        <w:tblW w:w="0" w:type="auto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47758F" w:rsidRPr="001C429A" w14:paraId="24F8E373" w14:textId="77777777" w:rsidTr="00B501F8">
        <w:trPr>
          <w:cantSplit/>
          <w:trHeight w:val="397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ED0A28C" w14:textId="6CF6559B" w:rsidR="0047758F" w:rsidRPr="00842B6C" w:rsidRDefault="0047758F" w:rsidP="0047758F">
            <w:pPr>
              <w:pStyle w:val="Titolo1"/>
              <w:ind w:left="21"/>
              <w:jc w:val="left"/>
              <w:rPr>
                <w:rFonts w:ascii="Calibri" w:hAnsi="Calibri"/>
                <w:sz w:val="20"/>
              </w:rPr>
            </w:pPr>
            <w:bookmarkStart w:id="0" w:name="_Toc445735633"/>
            <w:r w:rsidRPr="00842B6C">
              <w:rPr>
                <w:rFonts w:ascii="Calibri" w:hAnsi="Calibri"/>
                <w:caps/>
                <w:sz w:val="20"/>
              </w:rPr>
              <w:t>H.1</w:t>
            </w:r>
            <w:r w:rsidR="003642B0" w:rsidRPr="00842B6C">
              <w:rPr>
                <w:rFonts w:ascii="Calibri" w:hAnsi="Calibri"/>
                <w:caps/>
                <w:sz w:val="20"/>
              </w:rPr>
              <w:t>.1</w:t>
            </w:r>
            <w:r w:rsidRPr="00842B6C">
              <w:rPr>
                <w:rFonts w:ascii="Calibri" w:hAnsi="Calibri"/>
                <w:caps/>
                <w:sz w:val="20"/>
              </w:rPr>
              <w:t xml:space="preserve"> </w:t>
            </w:r>
            <w:r w:rsidRPr="00842B6C">
              <w:rPr>
                <w:rFonts w:ascii="Calibri" w:hAnsi="Calibri"/>
                <w:sz w:val="20"/>
              </w:rPr>
              <w:t>Rumore</w:t>
            </w:r>
            <w:bookmarkEnd w:id="0"/>
            <w:r w:rsidR="00CB4485" w:rsidRPr="00842B6C">
              <w:rPr>
                <w:rFonts w:ascii="Calibri" w:hAnsi="Calibri"/>
                <w:sz w:val="20"/>
              </w:rPr>
              <w:t xml:space="preserve"> (</w:t>
            </w:r>
            <w:r w:rsidR="00BC6BD0">
              <w:rPr>
                <w:rFonts w:ascii="Calibri" w:hAnsi="Calibri" w:cs="Calibri"/>
                <w:sz w:val="20"/>
              </w:rPr>
              <w:t>al massimo della capacità produttiva ovvero assetto già autorizzato</w:t>
            </w:r>
            <w:r w:rsidR="00CB4485" w:rsidRPr="00842B6C">
              <w:rPr>
                <w:rFonts w:ascii="Calibri" w:hAnsi="Calibri"/>
                <w:sz w:val="20"/>
              </w:rPr>
              <w:t>)</w:t>
            </w:r>
          </w:p>
        </w:tc>
      </w:tr>
      <w:tr w:rsidR="0047758F" w:rsidRPr="001C429A" w14:paraId="051BD7C8" w14:textId="77777777" w:rsidTr="0047758F">
        <w:trPr>
          <w:cantSplit/>
          <w:trHeight w:val="2962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A7FBA" w14:textId="77777777" w:rsidR="0047758F" w:rsidRPr="001C429A" w:rsidRDefault="0047758F" w:rsidP="0047758F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  <w:sz w:val="18"/>
              </w:rPr>
            </w:pPr>
            <w:r w:rsidRPr="001C429A">
              <w:rPr>
                <w:rFonts w:ascii="Calibri" w:hAnsi="Calibri"/>
                <w:sz w:val="18"/>
              </w:rPr>
              <w:t>Classe acustica identificativa della zona interessata dall’installazione: _______</w:t>
            </w:r>
          </w:p>
          <w:p w14:paraId="0E42F151" w14:textId="77777777" w:rsidR="0047758F" w:rsidRPr="001C429A" w:rsidRDefault="0047758F" w:rsidP="0047758F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  <w:sz w:val="18"/>
              </w:rPr>
            </w:pPr>
            <w:r w:rsidRPr="001C429A">
              <w:rPr>
                <w:rFonts w:ascii="Calibri" w:hAnsi="Calibri"/>
                <w:sz w:val="18"/>
              </w:rPr>
              <w:t xml:space="preserve">Limiti di emissione stabiliti dalla classificazione acustica per la zona interessata dall’installazione: </w:t>
            </w:r>
          </w:p>
          <w:p w14:paraId="393075E3" w14:textId="77777777" w:rsidR="0047758F" w:rsidRPr="001C429A" w:rsidRDefault="0047758F" w:rsidP="0047758F">
            <w:pPr>
              <w:ind w:left="133"/>
              <w:jc w:val="right"/>
              <w:rPr>
                <w:rFonts w:ascii="Calibri" w:hAnsi="Calibri"/>
                <w:sz w:val="18"/>
              </w:rPr>
            </w:pPr>
            <w:r w:rsidRPr="001C429A">
              <w:rPr>
                <w:rFonts w:ascii="Calibri" w:hAnsi="Calibri"/>
                <w:sz w:val="18"/>
              </w:rPr>
              <w:t>__________(giorno) /_____________(notte)</w:t>
            </w:r>
          </w:p>
          <w:p w14:paraId="1327478E" w14:textId="77777777" w:rsidR="0047758F" w:rsidRPr="001C429A" w:rsidRDefault="0047758F" w:rsidP="0047758F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</w:rPr>
            </w:pPr>
            <w:r w:rsidRPr="001C429A">
              <w:rPr>
                <w:rFonts w:ascii="Calibri" w:hAnsi="Calibri"/>
                <w:sz w:val="18"/>
              </w:rPr>
              <w:t>Installazione a ciclo produttivo continuo</w:t>
            </w:r>
            <w:r w:rsidRPr="001C429A">
              <w:rPr>
                <w:rFonts w:ascii="Calibri" w:hAnsi="Calibri"/>
                <w:b/>
                <w:bCs/>
                <w:sz w:val="18"/>
              </w:rPr>
              <w:t xml:space="preserve">:  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1C429A">
              <w:rPr>
                <w:rFonts w:ascii="Calibri" w:hAnsi="Calibri"/>
                <w:bCs/>
              </w:rPr>
              <w:t xml:space="preserve">si  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 w:rsidRPr="001C429A">
              <w:rPr>
                <w:rFonts w:ascii="Calibri" w:hAnsi="Calibri"/>
                <w:bCs/>
              </w:rPr>
              <w:t xml:space="preserve"> no </w:t>
            </w:r>
          </w:p>
          <w:p w14:paraId="64F0CE01" w14:textId="77777777" w:rsidR="0047758F" w:rsidRPr="001C429A" w:rsidRDefault="00000000" w:rsidP="0047758F">
            <w:pPr>
              <w:pStyle w:val="TitoloTabelle"/>
              <w:tabs>
                <w:tab w:val="left" w:pos="9415"/>
              </w:tabs>
              <w:spacing w:before="0" w:after="0"/>
              <w:jc w:val="left"/>
              <w:rPr>
                <w:rFonts w:ascii="Calibri" w:hAnsi="Calibri" w:cs="Times New Roman"/>
                <w:sz w:val="18"/>
              </w:rPr>
            </w:pPr>
            <w:bookmarkStart w:id="1" w:name="_Toc445735634"/>
            <w:r>
              <w:rPr>
                <w:rFonts w:ascii="Calibri" w:hAnsi="Calibri"/>
              </w:rPr>
              <w:pict w14:anchorId="565850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0;margin-top:4.45pt;width:484.6pt;height:97.35pt;z-index:1;mso-wrap-distance-left:0;mso-wrap-distance-right:7.05pt;mso-position-horizontal-relative:margin" stroked="f">
                  <v:fill color2="black"/>
                  <v:textbox style="mso-next-textbox:#_x0000_s1027" inset="0,0,0,0">
                    <w:txbxContent>
                      <w:tbl>
                        <w:tblPr>
                          <w:tblW w:w="0" w:type="auto"/>
                          <w:tblInd w:w="70" w:type="dxa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612"/>
                          <w:gridCol w:w="1800"/>
                          <w:gridCol w:w="1260"/>
                          <w:gridCol w:w="1260"/>
                          <w:gridCol w:w="1980"/>
                          <w:gridCol w:w="1690"/>
                        </w:tblGrid>
                        <w:tr w:rsidR="0047758F" w:rsidRPr="001C429A" w14:paraId="3FF0AE36" w14:textId="77777777" w:rsidTr="0047758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AD84597" w14:textId="77777777" w:rsidR="0047758F" w:rsidRPr="001C429A" w:rsidRDefault="0047758F">
                              <w:pPr>
                                <w:pStyle w:val="Pidipagina"/>
                                <w:tabs>
                                  <w:tab w:val="clear" w:pos="4819"/>
                                  <w:tab w:val="clear" w:pos="9638"/>
                                </w:tabs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Sorgenti di rumore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5F2B9A0" w14:textId="77777777" w:rsidR="0047758F" w:rsidRPr="001C429A" w:rsidRDefault="0047758F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Localizzazione</w:t>
                              </w:r>
                            </w:p>
                          </w:tc>
                          <w:tc>
                            <w:tcPr>
                              <w:tcW w:w="2520" w:type="dxa"/>
                              <w:gridSpan w:val="2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5BC80E0F" w14:textId="77777777" w:rsidR="0047758F" w:rsidRPr="001C429A" w:rsidRDefault="0047758F" w:rsidP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Pressione sonora massima (</w:t>
                              </w:r>
                              <w:proofErr w:type="spellStart"/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dB</w:t>
                              </w:r>
                              <w:r w:rsidR="00CB4485"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  <w:proofErr w:type="spellEnd"/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) ad 1 m dalla sorgente</w:t>
                              </w:r>
                            </w:p>
                          </w:tc>
                          <w:tc>
                            <w:tcPr>
                              <w:tcW w:w="198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24D0349C" w14:textId="77777777" w:rsidR="0047758F" w:rsidRPr="001C429A" w:rsidRDefault="0047758F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Sistemi di contenimento nella sorgente</w:t>
                              </w:r>
                            </w:p>
                          </w:tc>
                          <w:tc>
                            <w:tcPr>
                              <w:tcW w:w="169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27F125F" w14:textId="77777777" w:rsidR="0047758F" w:rsidRPr="001C429A" w:rsidRDefault="0047758F" w:rsidP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Capacità di abbattimento (</w:t>
                              </w:r>
                              <w:proofErr w:type="spellStart"/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dB</w:t>
                              </w:r>
                              <w:r w:rsidR="00CB4485"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  <w:proofErr w:type="spellEnd"/>
                              <w:r w:rsidRPr="001C429A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</w:tr>
                        <w:tr w:rsidR="0047758F" w:rsidRPr="001C429A" w14:paraId="2F7D11B7" w14:textId="77777777" w:rsidTr="0047758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0F583672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462D6B4F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77AA2DE" w14:textId="77777777" w:rsidR="0047758F" w:rsidRPr="001C429A" w:rsidRDefault="0047758F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giorno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6C71171" w14:textId="77777777" w:rsidR="0047758F" w:rsidRPr="001C429A" w:rsidRDefault="0047758F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C429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notte</w:t>
                              </w:r>
                            </w:p>
                          </w:tc>
                          <w:tc>
                            <w:tcPr>
                              <w:tcW w:w="198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DF4DA04" w14:textId="77777777" w:rsidR="0047758F" w:rsidRPr="001C429A" w:rsidRDefault="0047758F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55CAD9B" w14:textId="77777777" w:rsidR="0047758F" w:rsidRPr="001C429A" w:rsidRDefault="0047758F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47758F" w:rsidRPr="001C429A" w14:paraId="11E0D55F" w14:textId="77777777" w:rsidTr="0047758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C1D5D5D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D93A85B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4AE705E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1319A0AA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9355D6B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6F4DAC88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47758F" w:rsidRPr="001C429A" w14:paraId="3A20D1B0" w14:textId="77777777" w:rsidTr="0047758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96649A4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4241841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7C3633B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DC2C4AB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3FFC617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765F1E78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47758F" w:rsidRPr="001C429A" w14:paraId="4C294C8B" w14:textId="77777777" w:rsidTr="0047758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18191C97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166A838E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0F45A8FE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E70D9E8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4A649DFB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110D740A" w14:textId="77777777" w:rsidR="0047758F" w:rsidRPr="001C429A" w:rsidRDefault="0047758F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676A5114" w14:textId="77777777" w:rsidR="0047758F" w:rsidRDefault="0047758F" w:rsidP="0047758F">
                        <w:r>
                          <w:t xml:space="preserve"> </w:t>
                        </w:r>
                      </w:p>
                      <w:p w14:paraId="74B54B46" w14:textId="77777777" w:rsidR="0047758F" w:rsidRPr="00842B6C" w:rsidRDefault="0047758F" w:rsidP="0047758F">
                        <w:pPr>
                          <w:rPr>
                            <w:rFonts w:ascii="Calibri" w:hAnsi="Calibri"/>
                          </w:rPr>
                        </w:pPr>
                        <w:r w:rsidRPr="00842B6C">
                          <w:rPr>
                            <w:rFonts w:ascii="Calibri" w:hAnsi="Calibri"/>
                            <w:sz w:val="16"/>
                            <w:szCs w:val="16"/>
                          </w:rPr>
                          <w:t>Note:</w:t>
                        </w:r>
                      </w:p>
                    </w:txbxContent>
                  </v:textbox>
                  <w10:wrap type="square" anchorx="margin"/>
                </v:shape>
              </w:pict>
            </w:r>
            <w:bookmarkEnd w:id="1"/>
          </w:p>
        </w:tc>
      </w:tr>
    </w:tbl>
    <w:p w14:paraId="1831B7D9" w14:textId="77777777" w:rsidR="004E4148" w:rsidRPr="001C429A" w:rsidRDefault="004E4148">
      <w:pPr>
        <w:jc w:val="both"/>
        <w:rPr>
          <w:rFonts w:ascii="Calibri" w:hAnsi="Calibri"/>
          <w:sz w:val="24"/>
        </w:rPr>
      </w:pPr>
    </w:p>
    <w:tbl>
      <w:tblPr>
        <w:tblW w:w="0" w:type="auto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3642B0" w:rsidRPr="003642B0" w14:paraId="712F9EDF" w14:textId="77777777" w:rsidTr="00B501F8">
        <w:trPr>
          <w:cantSplit/>
          <w:trHeight w:val="397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666CF68" w14:textId="77777777" w:rsidR="003642B0" w:rsidRPr="00842B6C" w:rsidRDefault="003642B0" w:rsidP="00B501F8">
            <w:pPr>
              <w:pStyle w:val="Titolo1"/>
              <w:ind w:left="21"/>
              <w:jc w:val="left"/>
              <w:rPr>
                <w:rFonts w:ascii="Calibri" w:hAnsi="Calibri"/>
                <w:sz w:val="20"/>
              </w:rPr>
            </w:pPr>
            <w:r w:rsidRPr="00842B6C">
              <w:rPr>
                <w:rFonts w:ascii="Calibri" w:hAnsi="Calibri"/>
                <w:caps/>
                <w:sz w:val="20"/>
              </w:rPr>
              <w:t xml:space="preserve">H.1.2 </w:t>
            </w:r>
            <w:r w:rsidRPr="00842B6C">
              <w:rPr>
                <w:rFonts w:ascii="Calibri" w:hAnsi="Calibri"/>
                <w:sz w:val="20"/>
              </w:rPr>
              <w:t>Rumore</w:t>
            </w:r>
            <w:r w:rsidR="00CB4485" w:rsidRPr="00842B6C">
              <w:rPr>
                <w:rFonts w:ascii="Calibri" w:hAnsi="Calibri"/>
                <w:sz w:val="20"/>
              </w:rPr>
              <w:t xml:space="preserve"> (in seguito alla modifica proposta)</w:t>
            </w:r>
          </w:p>
        </w:tc>
      </w:tr>
      <w:tr w:rsidR="003642B0" w:rsidRPr="003642B0" w14:paraId="1428920E" w14:textId="77777777" w:rsidTr="00B501F8">
        <w:trPr>
          <w:cantSplit/>
          <w:trHeight w:val="2962"/>
        </w:trPr>
        <w:tc>
          <w:tcPr>
            <w:tcW w:w="9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C5E6" w14:textId="77777777" w:rsidR="003642B0" w:rsidRPr="003642B0" w:rsidRDefault="003642B0" w:rsidP="00B501F8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  <w:sz w:val="18"/>
              </w:rPr>
            </w:pPr>
            <w:r w:rsidRPr="003642B0">
              <w:rPr>
                <w:rFonts w:ascii="Calibri" w:hAnsi="Calibri"/>
                <w:sz w:val="18"/>
              </w:rPr>
              <w:t>Classe acustica identificativa della zona interessata dall’installazione: _______</w:t>
            </w:r>
          </w:p>
          <w:p w14:paraId="452AF02E" w14:textId="77777777" w:rsidR="003642B0" w:rsidRPr="003642B0" w:rsidRDefault="003642B0" w:rsidP="00B501F8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  <w:sz w:val="18"/>
              </w:rPr>
            </w:pPr>
            <w:r w:rsidRPr="003642B0">
              <w:rPr>
                <w:rFonts w:ascii="Calibri" w:hAnsi="Calibri"/>
                <w:sz w:val="18"/>
              </w:rPr>
              <w:t xml:space="preserve">Limiti di emissione stabiliti dalla classificazione acustica per la zona interessata dall’installazione: </w:t>
            </w:r>
          </w:p>
          <w:p w14:paraId="1B4CF692" w14:textId="77777777" w:rsidR="003642B0" w:rsidRPr="003642B0" w:rsidRDefault="003642B0" w:rsidP="00B501F8">
            <w:pPr>
              <w:ind w:left="133"/>
              <w:jc w:val="right"/>
              <w:rPr>
                <w:rFonts w:ascii="Calibri" w:hAnsi="Calibri"/>
                <w:sz w:val="18"/>
              </w:rPr>
            </w:pPr>
            <w:r w:rsidRPr="003642B0">
              <w:rPr>
                <w:rFonts w:ascii="Calibri" w:hAnsi="Calibri"/>
                <w:sz w:val="18"/>
              </w:rPr>
              <w:t>__________(giorno) /_____________(notte)</w:t>
            </w:r>
          </w:p>
          <w:p w14:paraId="729BFB0E" w14:textId="77777777" w:rsidR="003642B0" w:rsidRPr="003642B0" w:rsidRDefault="003642B0" w:rsidP="00B501F8">
            <w:pPr>
              <w:numPr>
                <w:ilvl w:val="0"/>
                <w:numId w:val="2"/>
              </w:numPr>
              <w:suppressAutoHyphens/>
              <w:jc w:val="both"/>
              <w:rPr>
                <w:rFonts w:ascii="Calibri" w:hAnsi="Calibri"/>
              </w:rPr>
            </w:pPr>
            <w:r w:rsidRPr="003642B0">
              <w:rPr>
                <w:rFonts w:ascii="Calibri" w:hAnsi="Calibri"/>
                <w:sz w:val="18"/>
              </w:rPr>
              <w:t>Installazione a ciclo produttivo continuo</w:t>
            </w:r>
            <w:r w:rsidRPr="003642B0">
              <w:rPr>
                <w:rFonts w:ascii="Calibri" w:hAnsi="Calibri"/>
                <w:b/>
                <w:bCs/>
                <w:sz w:val="18"/>
              </w:rPr>
              <w:t xml:space="preserve">:  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3642B0">
              <w:rPr>
                <w:rFonts w:ascii="Calibri" w:hAnsi="Calibri"/>
                <w:bCs/>
              </w:rPr>
              <w:t xml:space="preserve">si  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 w:rsidRPr="003642B0">
              <w:rPr>
                <w:rFonts w:ascii="Calibri" w:hAnsi="Calibri"/>
                <w:bCs/>
              </w:rPr>
              <w:t xml:space="preserve"> no </w:t>
            </w:r>
          </w:p>
          <w:p w14:paraId="64FB34E1" w14:textId="77777777" w:rsidR="003642B0" w:rsidRPr="003642B0" w:rsidRDefault="00000000" w:rsidP="00B501F8">
            <w:pPr>
              <w:pStyle w:val="TitoloTabelle"/>
              <w:tabs>
                <w:tab w:val="left" w:pos="9415"/>
              </w:tabs>
              <w:spacing w:before="0" w:after="0"/>
              <w:jc w:val="left"/>
              <w:rPr>
                <w:rFonts w:ascii="Calibri" w:hAnsi="Calibri" w:cs="Times New Roman"/>
                <w:sz w:val="18"/>
              </w:rPr>
            </w:pPr>
            <w:r>
              <w:rPr>
                <w:rFonts w:ascii="Calibri" w:hAnsi="Calibri"/>
              </w:rPr>
              <w:pict w14:anchorId="1516349F">
                <v:shape id="_x0000_s1028" type="#_x0000_t202" style="position:absolute;margin-left:0;margin-top:4.45pt;width:484.6pt;height:97.35pt;z-index:2;mso-wrap-distance-left:0;mso-wrap-distance-right:7.05pt;mso-position-horizontal-relative:margin" stroked="f">
                  <v:fill color2="black"/>
                  <v:textbox inset="0,0,0,0">
                    <w:txbxContent>
                      <w:tbl>
                        <w:tblPr>
                          <w:tblW w:w="0" w:type="auto"/>
                          <w:tblInd w:w="70" w:type="dxa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612"/>
                          <w:gridCol w:w="1800"/>
                          <w:gridCol w:w="2520"/>
                          <w:gridCol w:w="1980"/>
                          <w:gridCol w:w="1690"/>
                        </w:tblGrid>
                        <w:tr w:rsidR="00CB4485" w:rsidRPr="003642B0" w14:paraId="41912139" w14:textId="77777777" w:rsidTr="006E00C3">
                          <w:trPr>
                            <w:cantSplit/>
                            <w:trHeight w:val="449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5B0A119A" w14:textId="77777777" w:rsidR="00CB4485" w:rsidRPr="003642B0" w:rsidRDefault="00CB4485">
                              <w:pPr>
                                <w:pStyle w:val="Pidipagina"/>
                                <w:tabs>
                                  <w:tab w:val="clear" w:pos="4819"/>
                                  <w:tab w:val="clear" w:pos="9638"/>
                                </w:tabs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642B0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Sorgenti di rumore</w:t>
                              </w: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2C522FFE" w14:textId="77777777" w:rsidR="00CB4485" w:rsidRPr="003642B0" w:rsidRDefault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Localizzazione</w:t>
                              </w: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807DE17" w14:textId="77777777" w:rsidR="00CB4485" w:rsidRPr="003642B0" w:rsidRDefault="00CB4485" w:rsidP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 xml:space="preserve">Pressione sonora </w:t>
                              </w:r>
                              <w:r w:rsidR="0059664D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 xml:space="preserve">massima </w:t>
                              </w:r>
                              <w:r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attesa (</w:t>
                              </w:r>
                              <w:proofErr w:type="spellStart"/>
                              <w:r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dBA</w:t>
                              </w:r>
                              <w:proofErr w:type="spellEnd"/>
                              <w:r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10E008C0" w14:textId="77777777" w:rsidR="00CB4485" w:rsidRPr="003642B0" w:rsidRDefault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Sistemi di contenimento nella sorgente</w:t>
                              </w: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DBC72E8" w14:textId="77777777" w:rsidR="00CB4485" w:rsidRPr="003642B0" w:rsidRDefault="00CB4485">
                              <w:pPr>
                                <w:pStyle w:val="Tabella"/>
                                <w:spacing w:before="0" w:after="0"/>
                                <w:jc w:val="center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Capacità di abbattimento (</w:t>
                              </w:r>
                              <w:proofErr w:type="spellStart"/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dB</w:t>
                              </w:r>
                              <w:r w:rsidRPr="00CB4485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A</w:t>
                              </w:r>
                              <w:proofErr w:type="spellEnd"/>
                              <w:r w:rsidRPr="003642B0">
                                <w:rPr>
                                  <w:rFonts w:ascii="Calibri" w:hAnsi="Calibri" w:cs="Times New Roman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c>
                        </w:tr>
                        <w:tr w:rsidR="00CB4485" w:rsidRPr="003642B0" w14:paraId="7D3D9D3B" w14:textId="77777777" w:rsidTr="007C4DEF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7B453C2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BFE2153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F516410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0789DC5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1E494DE2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CB4485" w:rsidRPr="003642B0" w14:paraId="14218E88" w14:textId="77777777" w:rsidTr="00B0773A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FC5E13C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255E9DEE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9DD72DA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F8BE24B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347553EE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CB4485" w:rsidRPr="003642B0" w14:paraId="3A2C179B" w14:textId="77777777" w:rsidTr="005054D3">
                          <w:trPr>
                            <w:cantSplit/>
                            <w:trHeight w:val="20"/>
                          </w:trPr>
                          <w:tc>
                            <w:tcPr>
                              <w:tcW w:w="161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665AC4E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5900F50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52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2A86E3D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98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29A15DD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69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</w:tcPr>
                            <w:p w14:paraId="1C45BB38" w14:textId="77777777" w:rsidR="00CB4485" w:rsidRPr="003642B0" w:rsidRDefault="00CB4485">
                              <w:pPr>
                                <w:snapToGrid w:val="0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14:paraId="48925AFE" w14:textId="77777777" w:rsidR="003642B0" w:rsidRDefault="003642B0" w:rsidP="003642B0">
                        <w:r>
                          <w:t xml:space="preserve"> </w:t>
                        </w:r>
                      </w:p>
                      <w:p w14:paraId="31B99944" w14:textId="77777777" w:rsidR="003642B0" w:rsidRPr="00842B6C" w:rsidRDefault="003642B0" w:rsidP="003642B0">
                        <w:pPr>
                          <w:rPr>
                            <w:rFonts w:ascii="Calibri" w:hAnsi="Calibri"/>
                          </w:rPr>
                        </w:pPr>
                        <w:r w:rsidRPr="00842B6C">
                          <w:rPr>
                            <w:rFonts w:ascii="Calibri" w:hAnsi="Calibri"/>
                            <w:sz w:val="16"/>
                            <w:szCs w:val="16"/>
                          </w:rPr>
                          <w:t>Note:</w:t>
                        </w:r>
                      </w:p>
                    </w:txbxContent>
                  </v:textbox>
                  <w10:wrap type="square" anchorx="margin"/>
                </v:shape>
              </w:pict>
            </w:r>
          </w:p>
        </w:tc>
      </w:tr>
    </w:tbl>
    <w:p w14:paraId="7377CF4A" w14:textId="77777777" w:rsidR="003642B0" w:rsidRPr="001C429A" w:rsidRDefault="003642B0">
      <w:pPr>
        <w:jc w:val="both"/>
        <w:rPr>
          <w:rFonts w:ascii="Calibri" w:hAnsi="Calibri"/>
          <w:sz w:val="24"/>
        </w:rPr>
      </w:pPr>
    </w:p>
    <w:sectPr w:rsidR="003642B0" w:rsidRPr="001C429A" w:rsidSect="00921CC8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pgNumType w:start="2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8DEC8" w14:textId="77777777" w:rsidR="00880B9E" w:rsidRDefault="00880B9E">
      <w:r>
        <w:separator/>
      </w:r>
    </w:p>
  </w:endnote>
  <w:endnote w:type="continuationSeparator" w:id="0">
    <w:p w14:paraId="36C27839" w14:textId="77777777" w:rsidR="00880B9E" w:rsidRDefault="0088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9130" w14:textId="77777777" w:rsidR="00CD4ACA" w:rsidRPr="00CD4ACA" w:rsidRDefault="00CD4ACA">
    <w:pPr>
      <w:pStyle w:val="Pidipagina"/>
      <w:jc w:val="right"/>
      <w:rPr>
        <w:rFonts w:ascii="Calibri" w:hAnsi="Calibri"/>
        <w:sz w:val="18"/>
        <w:szCs w:val="18"/>
      </w:rPr>
    </w:pPr>
    <w:r w:rsidRPr="00CD4ACA">
      <w:rPr>
        <w:rFonts w:ascii="Calibri" w:hAnsi="Calibri"/>
        <w:sz w:val="18"/>
        <w:szCs w:val="18"/>
      </w:rPr>
      <w:fldChar w:fldCharType="begin"/>
    </w:r>
    <w:r w:rsidRPr="00CD4ACA">
      <w:rPr>
        <w:rFonts w:ascii="Calibri" w:hAnsi="Calibri"/>
        <w:sz w:val="18"/>
        <w:szCs w:val="18"/>
      </w:rPr>
      <w:instrText>PAGE   \* MERGEFORMAT</w:instrText>
    </w:r>
    <w:r w:rsidRPr="00CD4ACA">
      <w:rPr>
        <w:rFonts w:ascii="Calibri" w:hAnsi="Calibri"/>
        <w:sz w:val="18"/>
        <w:szCs w:val="18"/>
      </w:rPr>
      <w:fldChar w:fldCharType="separate"/>
    </w:r>
    <w:r w:rsidRPr="00CD4ACA">
      <w:rPr>
        <w:rFonts w:ascii="Calibri" w:hAnsi="Calibri"/>
        <w:noProof/>
        <w:sz w:val="18"/>
        <w:szCs w:val="18"/>
      </w:rPr>
      <w:t>27</w:t>
    </w:r>
    <w:r w:rsidRPr="00CD4ACA">
      <w:rPr>
        <w:rFonts w:ascii="Calibri" w:hAnsi="Calibri"/>
        <w:sz w:val="18"/>
        <w:szCs w:val="18"/>
      </w:rPr>
      <w:fldChar w:fldCharType="end"/>
    </w:r>
  </w:p>
  <w:p w14:paraId="4BEE97FB" w14:textId="77777777" w:rsidR="00CD4ACA" w:rsidRDefault="00CD4A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27A1A" w14:textId="77777777" w:rsidR="00880B9E" w:rsidRDefault="00880B9E">
      <w:r>
        <w:separator/>
      </w:r>
    </w:p>
  </w:footnote>
  <w:footnote w:type="continuationSeparator" w:id="0">
    <w:p w14:paraId="701C4338" w14:textId="77777777" w:rsidR="00880B9E" w:rsidRDefault="00880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CAEEB" w14:textId="77777777" w:rsidR="00DF3518" w:rsidRPr="001C429A" w:rsidRDefault="00DF3518" w:rsidP="00DF3518">
    <w:pPr>
      <w:pStyle w:val="Intestazione"/>
      <w:jc w:val="right"/>
      <w:rPr>
        <w:rFonts w:ascii="Calibri" w:hAnsi="Calibri"/>
        <w:sz w:val="18"/>
        <w:szCs w:val="18"/>
      </w:rPr>
    </w:pPr>
    <w:r w:rsidRPr="001C429A">
      <w:rPr>
        <w:rFonts w:ascii="Calibri" w:hAnsi="Calibri"/>
        <w:sz w:val="18"/>
        <w:szCs w:val="18"/>
      </w:rPr>
      <w:t>Allegato 2 – Appendice 4</w:t>
    </w:r>
  </w:p>
  <w:p w14:paraId="36EF2A37" w14:textId="77777777" w:rsidR="00DF3518" w:rsidRPr="001C429A" w:rsidRDefault="00DF3518" w:rsidP="00DF3518">
    <w:pPr>
      <w:pStyle w:val="Intestazione"/>
      <w:jc w:val="right"/>
      <w:rPr>
        <w:rFonts w:ascii="Calibri" w:hAnsi="Calibri"/>
        <w:sz w:val="18"/>
        <w:szCs w:val="18"/>
      </w:rPr>
    </w:pPr>
    <w:r w:rsidRPr="001C429A">
      <w:rPr>
        <w:rFonts w:ascii="Calibri" w:hAnsi="Calibri"/>
        <w:sz w:val="18"/>
        <w:szCs w:val="18"/>
      </w:rPr>
      <w:t xml:space="preserve">Schede </w:t>
    </w:r>
    <w:proofErr w:type="spellStart"/>
    <w:r w:rsidRPr="001C429A">
      <w:rPr>
        <w:rFonts w:ascii="Calibri" w:hAnsi="Calibri"/>
        <w:sz w:val="18"/>
        <w:szCs w:val="18"/>
      </w:rPr>
      <w:t>A.I.A</w:t>
    </w:r>
    <w:proofErr w:type="spellEnd"/>
    <w:r w:rsidRPr="001C429A">
      <w:rPr>
        <w:rFonts w:ascii="Calibri" w:hAnsi="Calibri"/>
        <w:sz w:val="18"/>
        <w:szCs w:val="18"/>
      </w:rPr>
      <w:t>.</w:t>
    </w:r>
  </w:p>
  <w:p w14:paraId="10334657" w14:textId="77777777" w:rsidR="00DF3518" w:rsidRPr="001C429A" w:rsidRDefault="00DF3518" w:rsidP="00DF3518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530"/>
        </w:tabs>
        <w:ind w:left="530" w:hanging="397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7D4D38BB"/>
    <w:multiLevelType w:val="hybridMultilevel"/>
    <w:tmpl w:val="1E7A85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5590978">
    <w:abstractNumId w:val="1"/>
  </w:num>
  <w:num w:numId="2" w16cid:durableId="830951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6B35"/>
    <w:rsid w:val="00006FA9"/>
    <w:rsid w:val="00053FD2"/>
    <w:rsid w:val="00097D0E"/>
    <w:rsid w:val="000D42A5"/>
    <w:rsid w:val="00191338"/>
    <w:rsid w:val="001C429A"/>
    <w:rsid w:val="003642B0"/>
    <w:rsid w:val="0047758F"/>
    <w:rsid w:val="004E4148"/>
    <w:rsid w:val="0059664D"/>
    <w:rsid w:val="006F1206"/>
    <w:rsid w:val="00842B6C"/>
    <w:rsid w:val="00880B9E"/>
    <w:rsid w:val="00921CC8"/>
    <w:rsid w:val="00A14DE2"/>
    <w:rsid w:val="00AA30FE"/>
    <w:rsid w:val="00AE6B35"/>
    <w:rsid w:val="00BA3903"/>
    <w:rsid w:val="00BC6BD0"/>
    <w:rsid w:val="00CB4485"/>
    <w:rsid w:val="00CD4ACA"/>
    <w:rsid w:val="00DF3518"/>
    <w:rsid w:val="00F618DA"/>
    <w:rsid w:val="00F8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34EC755A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BA39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3903"/>
  </w:style>
  <w:style w:type="paragraph" w:styleId="Pidipagina">
    <w:name w:val="footer"/>
    <w:basedOn w:val="Normale"/>
    <w:link w:val="PidipaginaCarattere"/>
    <w:uiPriority w:val="99"/>
    <w:rsid w:val="00BA39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903"/>
  </w:style>
  <w:style w:type="paragraph" w:customStyle="1" w:styleId="TitoloTabelle">
    <w:name w:val="Titolo Tabelle"/>
    <w:basedOn w:val="Titolo1"/>
    <w:rsid w:val="0047758F"/>
    <w:pPr>
      <w:suppressAutoHyphens/>
      <w:spacing w:before="60" w:after="60"/>
    </w:pPr>
    <w:rPr>
      <w:rFonts w:ascii="Arial" w:hAnsi="Arial" w:cs="Arial"/>
      <w:b/>
      <w:bCs/>
      <w:kern w:val="1"/>
      <w:sz w:val="20"/>
      <w:szCs w:val="24"/>
      <w:lang w:eastAsia="ar-SA"/>
    </w:rPr>
  </w:style>
  <w:style w:type="paragraph" w:customStyle="1" w:styleId="Tabella">
    <w:name w:val="Tabella"/>
    <w:basedOn w:val="Normale"/>
    <w:rsid w:val="0047758F"/>
    <w:pPr>
      <w:suppressAutoHyphens/>
      <w:spacing w:before="60" w:after="60"/>
      <w:jc w:val="both"/>
    </w:pPr>
    <w:rPr>
      <w:rFonts w:ascii="Arial" w:hAnsi="Arial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1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H</vt:lpstr>
    </vt:vector>
  </TitlesOfParts>
  <Company>Regione Basilicata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H</dc:title>
  <dc:creator>Regione basilicata</dc:creator>
  <cp:lastModifiedBy>Messina Fiorella</cp:lastModifiedBy>
  <cp:revision>11</cp:revision>
  <cp:lastPrinted>2004-10-25T09:56:00Z</cp:lastPrinted>
  <dcterms:created xsi:type="dcterms:W3CDTF">2017-01-12T08:18:00Z</dcterms:created>
  <dcterms:modified xsi:type="dcterms:W3CDTF">2024-07-26T10:58:00Z</dcterms:modified>
</cp:coreProperties>
</file>